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93406" w14:textId="59818EC5" w:rsidR="00252563" w:rsidRPr="00F13B76" w:rsidRDefault="005067D8">
      <w:pPr>
        <w:tabs>
          <w:tab w:val="center" w:pos="4536"/>
          <w:tab w:val="right" w:pos="9072"/>
        </w:tabs>
        <w:spacing w:before="120"/>
        <w:rPr>
          <w:rFonts w:eastAsia="MS Mincho"/>
          <w:b/>
          <w:bCs/>
          <w:sz w:val="22"/>
          <w:szCs w:val="22"/>
        </w:rPr>
      </w:pPr>
      <w:bookmarkStart w:id="0" w:name="OLE_LINK26"/>
      <w:bookmarkStart w:id="1" w:name="OLE_LINK25"/>
      <w:r w:rsidRPr="00F13B76">
        <w:rPr>
          <w:b/>
          <w:bCs/>
          <w:sz w:val="22"/>
          <w:szCs w:val="22"/>
        </w:rPr>
        <w:t>3GPP TSG RAN WG1 #1</w:t>
      </w:r>
      <w:r w:rsidR="00B85091" w:rsidRPr="00F13B76">
        <w:rPr>
          <w:b/>
          <w:bCs/>
          <w:sz w:val="22"/>
          <w:szCs w:val="22"/>
        </w:rPr>
        <w:t>10</w:t>
      </w:r>
      <w:r w:rsidR="00775483">
        <w:rPr>
          <w:b/>
          <w:bCs/>
          <w:sz w:val="22"/>
          <w:szCs w:val="22"/>
        </w:rPr>
        <w:t>bis-e</w:t>
      </w:r>
      <w:r w:rsidRPr="00F13B76">
        <w:rPr>
          <w:rFonts w:eastAsia="MS Mincho"/>
          <w:b/>
          <w:bCs/>
          <w:sz w:val="22"/>
          <w:szCs w:val="22"/>
        </w:rPr>
        <w:tab/>
        <w:t xml:space="preserve">                                          </w:t>
      </w:r>
      <w:r w:rsidR="00BA547F" w:rsidRPr="00F13B76">
        <w:rPr>
          <w:rFonts w:eastAsia="MS Mincho"/>
          <w:b/>
          <w:bCs/>
          <w:sz w:val="22"/>
          <w:szCs w:val="22"/>
        </w:rPr>
        <w:t xml:space="preserve">  </w:t>
      </w:r>
      <w:r w:rsidRPr="00F13B76">
        <w:rPr>
          <w:rFonts w:eastAsia="MS Mincho"/>
          <w:b/>
          <w:bCs/>
          <w:sz w:val="22"/>
          <w:szCs w:val="22"/>
        </w:rPr>
        <w:t xml:space="preserve">                     </w:t>
      </w:r>
      <w:r w:rsidR="00BA547F" w:rsidRPr="00F13B76">
        <w:rPr>
          <w:rFonts w:eastAsia="MS Mincho"/>
          <w:b/>
          <w:bCs/>
          <w:sz w:val="22"/>
          <w:szCs w:val="22"/>
        </w:rPr>
        <w:tab/>
      </w:r>
      <w:r w:rsidR="00291CF9" w:rsidRPr="00F13B76">
        <w:rPr>
          <w:rFonts w:eastAsia="MS Mincho"/>
          <w:b/>
          <w:bCs/>
          <w:sz w:val="22"/>
          <w:szCs w:val="22"/>
        </w:rPr>
        <w:t>R</w:t>
      </w:r>
      <w:r w:rsidR="005949EA" w:rsidRPr="005949EA">
        <w:rPr>
          <w:rFonts w:eastAsia="MS Mincho"/>
          <w:b/>
          <w:bCs/>
          <w:sz w:val="22"/>
          <w:szCs w:val="22"/>
        </w:rPr>
        <w:t>1</w:t>
      </w:r>
      <w:r w:rsidR="00185E3B" w:rsidRPr="00185E3B">
        <w:rPr>
          <w:rFonts w:eastAsia="MS Mincho"/>
          <w:b/>
          <w:bCs/>
          <w:sz w:val="22"/>
          <w:szCs w:val="22"/>
        </w:rPr>
        <w:t>-2208673</w:t>
      </w:r>
    </w:p>
    <w:bookmarkEnd w:id="0"/>
    <w:bookmarkEnd w:id="1"/>
    <w:p w14:paraId="2C5DCCDB" w14:textId="2504D426" w:rsidR="00252563" w:rsidRPr="00F13B76" w:rsidRDefault="00BB124E">
      <w:pPr>
        <w:tabs>
          <w:tab w:val="center" w:pos="4536"/>
          <w:tab w:val="right" w:pos="9072"/>
        </w:tabs>
        <w:spacing w:before="120"/>
        <w:rPr>
          <w:b/>
          <w:bCs/>
          <w:sz w:val="22"/>
          <w:szCs w:val="22"/>
        </w:rPr>
      </w:pPr>
      <w:r w:rsidRPr="00BB124E">
        <w:rPr>
          <w:rFonts w:eastAsia="MS Mincho"/>
          <w:b/>
          <w:bCs/>
          <w:sz w:val="22"/>
          <w:szCs w:val="22"/>
          <w:lang w:eastAsia="ja-JP"/>
        </w:rPr>
        <w:t>e-Meeting, October 10</w:t>
      </w:r>
      <w:r w:rsidRPr="003445E3">
        <w:rPr>
          <w:rFonts w:eastAsia="MS Mincho"/>
          <w:b/>
          <w:bCs/>
          <w:sz w:val="22"/>
          <w:szCs w:val="22"/>
          <w:vertAlign w:val="superscript"/>
          <w:lang w:eastAsia="ja-JP"/>
        </w:rPr>
        <w:t>th</w:t>
      </w:r>
      <w:r w:rsidRPr="00BB124E">
        <w:rPr>
          <w:rFonts w:eastAsia="MS Mincho"/>
          <w:b/>
          <w:bCs/>
          <w:sz w:val="22"/>
          <w:szCs w:val="22"/>
          <w:lang w:eastAsia="ja-JP"/>
        </w:rPr>
        <w:t xml:space="preserve"> </w:t>
      </w:r>
      <w:r w:rsidR="003445E3">
        <w:rPr>
          <w:rFonts w:eastAsia="MS Mincho"/>
          <w:b/>
          <w:bCs/>
          <w:sz w:val="22"/>
          <w:szCs w:val="22"/>
          <w:lang w:eastAsia="ja-JP"/>
        </w:rPr>
        <w:t>-</w:t>
      </w:r>
      <w:r w:rsidRPr="00BB124E">
        <w:rPr>
          <w:rFonts w:eastAsia="MS Mincho"/>
          <w:b/>
          <w:bCs/>
          <w:sz w:val="22"/>
          <w:szCs w:val="22"/>
          <w:lang w:eastAsia="ja-JP"/>
        </w:rPr>
        <w:t xml:space="preserve"> 19</w:t>
      </w:r>
      <w:r w:rsidRPr="003445E3">
        <w:rPr>
          <w:rFonts w:eastAsia="MS Mincho"/>
          <w:b/>
          <w:bCs/>
          <w:sz w:val="22"/>
          <w:szCs w:val="22"/>
          <w:vertAlign w:val="superscript"/>
          <w:lang w:eastAsia="ja-JP"/>
        </w:rPr>
        <w:t>th</w:t>
      </w:r>
      <w:r w:rsidRPr="00BB124E">
        <w:rPr>
          <w:rFonts w:eastAsia="MS Mincho"/>
          <w:b/>
          <w:bCs/>
          <w:sz w:val="22"/>
          <w:szCs w:val="22"/>
          <w:lang w:eastAsia="ja-JP"/>
        </w:rPr>
        <w:t>, 2022</w:t>
      </w:r>
    </w:p>
    <w:p w14:paraId="2588BF02" w14:textId="77777777" w:rsidR="00252563" w:rsidRPr="00F13B76" w:rsidRDefault="00252563">
      <w:pPr>
        <w:pStyle w:val="Header"/>
        <w:spacing w:before="120"/>
        <w:rPr>
          <w:rFonts w:ascii="Times New Roman" w:eastAsiaTheme="minorEastAsia" w:hAnsi="Times New Roman"/>
          <w:lang w:eastAsia="zh-CN"/>
        </w:rPr>
      </w:pPr>
    </w:p>
    <w:p w14:paraId="0A147437" w14:textId="77777777" w:rsidR="00252563" w:rsidRPr="00F13B76" w:rsidRDefault="005067D8">
      <w:pPr>
        <w:pStyle w:val="Header"/>
        <w:tabs>
          <w:tab w:val="left" w:pos="1800"/>
        </w:tabs>
        <w:spacing w:before="120"/>
        <w:ind w:left="1800" w:hanging="1800"/>
        <w:rPr>
          <w:rFonts w:ascii="Times New Roman" w:eastAsia="宋体" w:hAnsi="Times New Roman"/>
          <w:sz w:val="22"/>
          <w:lang w:eastAsia="zh-CN"/>
        </w:rPr>
      </w:pPr>
      <w:r w:rsidRPr="00F13B76">
        <w:rPr>
          <w:rFonts w:ascii="Times New Roman" w:hAnsi="Times New Roman"/>
          <w:sz w:val="22"/>
        </w:rPr>
        <w:t>Source:</w:t>
      </w:r>
      <w:r w:rsidRPr="00F13B76">
        <w:rPr>
          <w:rFonts w:ascii="Times New Roman" w:hAnsi="Times New Roman"/>
          <w:sz w:val="22"/>
        </w:rPr>
        <w:tab/>
      </w:r>
      <w:r w:rsidRPr="00F13B76">
        <w:rPr>
          <w:rFonts w:ascii="Times New Roman" w:eastAsia="宋体" w:hAnsi="Times New Roman"/>
          <w:sz w:val="22"/>
          <w:lang w:eastAsia="zh-CN"/>
        </w:rPr>
        <w:t>vivo</w:t>
      </w:r>
    </w:p>
    <w:p w14:paraId="4DBB1634" w14:textId="2DAC7BDF" w:rsidR="00252563" w:rsidRPr="00F13B76" w:rsidRDefault="005067D8">
      <w:pPr>
        <w:pStyle w:val="Header"/>
        <w:tabs>
          <w:tab w:val="left" w:pos="1800"/>
        </w:tabs>
        <w:spacing w:before="120"/>
        <w:rPr>
          <w:rFonts w:ascii="Times New Roman" w:eastAsia="宋体" w:hAnsi="Times New Roman"/>
          <w:sz w:val="22"/>
          <w:lang w:eastAsia="zh-CN"/>
        </w:rPr>
      </w:pPr>
      <w:r w:rsidRPr="00F13B76">
        <w:rPr>
          <w:rFonts w:ascii="Times New Roman" w:hAnsi="Times New Roman"/>
          <w:sz w:val="22"/>
        </w:rPr>
        <w:t>Title:</w:t>
      </w:r>
      <w:r w:rsidRPr="00F13B76">
        <w:rPr>
          <w:rFonts w:ascii="Times New Roman" w:hAnsi="Times New Roman"/>
          <w:sz w:val="22"/>
        </w:rPr>
        <w:tab/>
      </w:r>
      <w:r w:rsidR="00405EA7" w:rsidRPr="00405EA7">
        <w:rPr>
          <w:rFonts w:ascii="Times New Roman" w:hAnsi="Times New Roman"/>
          <w:sz w:val="22"/>
        </w:rPr>
        <w:t xml:space="preserve">Discussions on </w:t>
      </w:r>
      <w:r w:rsidR="005F48F0">
        <w:rPr>
          <w:rFonts w:ascii="Times New Roman" w:hAnsi="Times New Roman"/>
          <w:sz w:val="22"/>
        </w:rPr>
        <w:t>d</w:t>
      </w:r>
      <w:r w:rsidR="005F48F0" w:rsidRPr="005F48F0">
        <w:rPr>
          <w:rFonts w:ascii="Times New Roman" w:hAnsi="Times New Roman"/>
          <w:sz w:val="22"/>
        </w:rPr>
        <w:t>ynamic switching between DFT-S-OFDM and CP-OFDM</w:t>
      </w:r>
    </w:p>
    <w:p w14:paraId="1D4FB9E3" w14:textId="5E05D9CA" w:rsidR="00252563" w:rsidRPr="00F13B76" w:rsidRDefault="005067D8">
      <w:pPr>
        <w:pStyle w:val="Header"/>
        <w:tabs>
          <w:tab w:val="left" w:pos="1800"/>
        </w:tabs>
        <w:spacing w:before="120"/>
        <w:rPr>
          <w:rFonts w:ascii="Times New Roman" w:eastAsia="宋体" w:hAnsi="Times New Roman"/>
          <w:sz w:val="22"/>
          <w:lang w:eastAsia="zh-CN"/>
        </w:rPr>
      </w:pPr>
      <w:r w:rsidRPr="00F13B76">
        <w:rPr>
          <w:rFonts w:ascii="Times New Roman" w:hAnsi="Times New Roman"/>
          <w:sz w:val="22"/>
        </w:rPr>
        <w:t>Agenda Item:</w:t>
      </w:r>
      <w:r w:rsidRPr="00F13B76">
        <w:rPr>
          <w:rFonts w:ascii="Times New Roman" w:hAnsi="Times New Roman"/>
          <w:sz w:val="22"/>
        </w:rPr>
        <w:tab/>
      </w:r>
      <w:r w:rsidR="00D4478A">
        <w:rPr>
          <w:rFonts w:ascii="Times New Roman" w:hAnsi="Times New Roman"/>
          <w:sz w:val="22"/>
        </w:rPr>
        <w:t>9.14.</w:t>
      </w:r>
      <w:r w:rsidR="00242869">
        <w:rPr>
          <w:rFonts w:ascii="Times New Roman" w:hAnsi="Times New Roman"/>
          <w:sz w:val="22"/>
        </w:rPr>
        <w:t>3</w:t>
      </w:r>
    </w:p>
    <w:p w14:paraId="169AE9A6" w14:textId="53B2D09B" w:rsidR="00252563" w:rsidRPr="00F13B76" w:rsidRDefault="005067D8">
      <w:pPr>
        <w:pStyle w:val="Header"/>
        <w:tabs>
          <w:tab w:val="left" w:pos="1800"/>
        </w:tabs>
        <w:spacing w:before="120"/>
        <w:rPr>
          <w:rFonts w:ascii="Times New Roman" w:eastAsia="宋体" w:hAnsi="Times New Roman"/>
          <w:sz w:val="28"/>
          <w:lang w:eastAsia="zh-CN"/>
        </w:rPr>
      </w:pPr>
      <w:r w:rsidRPr="00F13B76">
        <w:rPr>
          <w:rFonts w:ascii="Times New Roman" w:hAnsi="Times New Roman"/>
          <w:sz w:val="22"/>
        </w:rPr>
        <w:t>Document for:</w:t>
      </w:r>
      <w:r w:rsidRPr="00F13B76">
        <w:rPr>
          <w:rFonts w:ascii="Times New Roman" w:hAnsi="Times New Roman"/>
          <w:sz w:val="22"/>
        </w:rPr>
        <w:tab/>
        <w:t>Discussion</w:t>
      </w:r>
      <w:r w:rsidRPr="00F13B76">
        <w:rPr>
          <w:rFonts w:ascii="Times New Roman" w:eastAsia="宋体" w:hAnsi="Times New Roman"/>
          <w:sz w:val="22"/>
          <w:lang w:eastAsia="zh-CN"/>
        </w:rPr>
        <w:t xml:space="preserve"> and Decision</w:t>
      </w:r>
    </w:p>
    <w:p w14:paraId="500230EA" w14:textId="77777777" w:rsidR="00252563" w:rsidRPr="00F13B76"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Times New Roman" w:eastAsia="宋体" w:hAnsi="Times New Roman" w:cs="Times New Roman"/>
          <w:b w:val="0"/>
          <w:bCs w:val="0"/>
          <w:kern w:val="0"/>
          <w:sz w:val="36"/>
          <w:szCs w:val="20"/>
          <w:lang w:eastAsia="zh-CN"/>
        </w:rPr>
      </w:pPr>
      <w:bookmarkStart w:id="2" w:name="OLE_LINK14"/>
      <w:bookmarkStart w:id="3" w:name="_Ref490222521"/>
      <w:bookmarkStart w:id="4" w:name="OLE_LINK13"/>
      <w:r w:rsidRPr="00F13B76">
        <w:rPr>
          <w:rFonts w:ascii="Times New Roman" w:eastAsia="宋体" w:hAnsi="Times New Roman" w:cs="Times New Roman"/>
          <w:b w:val="0"/>
          <w:bCs w:val="0"/>
          <w:kern w:val="0"/>
          <w:sz w:val="36"/>
          <w:szCs w:val="20"/>
          <w:lang w:eastAsia="zh-CN"/>
        </w:rPr>
        <w:t>Introduction</w:t>
      </w:r>
    </w:p>
    <w:p w14:paraId="4CE566A9" w14:textId="40B593FC" w:rsidR="003B3284" w:rsidRDefault="003B3284" w:rsidP="00710160">
      <w:pPr>
        <w:spacing w:beforeLines="0" w:before="0" w:after="0"/>
        <w:rPr>
          <w:rFonts w:eastAsia="宋体"/>
          <w:lang w:val="en-GB" w:eastAsia="zh-CN"/>
        </w:rPr>
      </w:pPr>
      <w:r>
        <w:rPr>
          <w:rFonts w:eastAsia="宋体" w:hint="eastAsia"/>
          <w:lang w:val="en-GB" w:eastAsia="zh-CN"/>
        </w:rPr>
        <w:t>As</w:t>
      </w:r>
      <w:r>
        <w:rPr>
          <w:rFonts w:eastAsia="宋体"/>
          <w:lang w:val="en-GB" w:eastAsia="zh-CN"/>
        </w:rPr>
        <w:t xml:space="preserve"> is approved in the </w:t>
      </w:r>
      <w:r w:rsidR="00C852BA">
        <w:rPr>
          <w:rFonts w:eastAsia="宋体"/>
          <w:lang w:val="en-GB" w:eastAsia="zh-CN"/>
        </w:rPr>
        <w:t xml:space="preserve">latest </w:t>
      </w:r>
      <w:r>
        <w:rPr>
          <w:rFonts w:eastAsia="宋体"/>
          <w:lang w:val="en-GB" w:eastAsia="zh-CN"/>
        </w:rPr>
        <w:t>WID</w:t>
      </w:r>
      <w:r w:rsidR="00DF7F0D">
        <w:rPr>
          <w:rFonts w:eastAsia="宋体"/>
          <w:lang w:val="en-GB" w:eastAsia="zh-CN"/>
        </w:rPr>
        <w:t xml:space="preserve"> </w:t>
      </w:r>
      <w:r w:rsidR="00C852BA">
        <w:rPr>
          <w:rFonts w:eastAsia="宋体"/>
          <w:lang w:val="en-GB" w:eastAsia="zh-CN"/>
        </w:rPr>
        <w:fldChar w:fldCharType="begin"/>
      </w:r>
      <w:r w:rsidR="00C852BA">
        <w:rPr>
          <w:rFonts w:eastAsia="宋体"/>
          <w:lang w:val="en-GB" w:eastAsia="zh-CN"/>
        </w:rPr>
        <w:instrText xml:space="preserve"> REF _Ref115249507 \n \h </w:instrText>
      </w:r>
      <w:r w:rsidR="00C852BA">
        <w:rPr>
          <w:rFonts w:eastAsia="宋体"/>
          <w:lang w:val="en-GB" w:eastAsia="zh-CN"/>
        </w:rPr>
      </w:r>
      <w:r w:rsidR="00C852BA">
        <w:rPr>
          <w:rFonts w:eastAsia="宋体"/>
          <w:lang w:val="en-GB" w:eastAsia="zh-CN"/>
        </w:rPr>
        <w:fldChar w:fldCharType="separate"/>
      </w:r>
      <w:r w:rsidR="00C852BA">
        <w:rPr>
          <w:rFonts w:eastAsia="宋体"/>
          <w:lang w:val="en-GB" w:eastAsia="zh-CN"/>
        </w:rPr>
        <w:t>[1]</w:t>
      </w:r>
      <w:r w:rsidR="00C852BA">
        <w:rPr>
          <w:rFonts w:eastAsia="宋体"/>
          <w:lang w:val="en-GB" w:eastAsia="zh-CN"/>
        </w:rPr>
        <w:fldChar w:fldCharType="end"/>
      </w:r>
      <w:r>
        <w:rPr>
          <w:rFonts w:eastAsia="宋体"/>
          <w:lang w:val="en-GB" w:eastAsia="zh-CN"/>
        </w:rPr>
        <w:t xml:space="preserve"> for Rel-18 coverage enhancement work item, following objective has been defined for </w:t>
      </w:r>
      <w:r w:rsidR="003705C9">
        <w:rPr>
          <w:rFonts w:eastAsia="宋体"/>
          <w:lang w:val="en-GB" w:eastAsia="zh-CN"/>
        </w:rPr>
        <w:t>supporting</w:t>
      </w:r>
      <w:r>
        <w:rPr>
          <w:rFonts w:eastAsia="宋体"/>
          <w:lang w:val="en-GB" w:eastAsia="zh-CN"/>
        </w:rPr>
        <w:t xml:space="preserve"> dynamic waveform switching between DFT-s-OFDM and CP-OFDM waveform:</w:t>
      </w:r>
    </w:p>
    <w:tbl>
      <w:tblPr>
        <w:tblStyle w:val="TableGrid"/>
        <w:tblW w:w="0" w:type="auto"/>
        <w:tblLook w:val="04A0" w:firstRow="1" w:lastRow="0" w:firstColumn="1" w:lastColumn="0" w:noHBand="0" w:noVBand="1"/>
      </w:tblPr>
      <w:tblGrid>
        <w:gridCol w:w="9631"/>
      </w:tblGrid>
      <w:tr w:rsidR="003B3284" w:rsidRPr="00B25F66" w14:paraId="4E1ABD87" w14:textId="77777777" w:rsidTr="0089712C">
        <w:trPr>
          <w:trHeight w:val="282"/>
        </w:trPr>
        <w:tc>
          <w:tcPr>
            <w:tcW w:w="9631" w:type="dxa"/>
          </w:tcPr>
          <w:p w14:paraId="1DDD4E8A" w14:textId="07C47137" w:rsidR="007B1F19" w:rsidRPr="00B25F66" w:rsidRDefault="001C0197" w:rsidP="001C0197">
            <w:pPr>
              <w:numPr>
                <w:ilvl w:val="0"/>
                <w:numId w:val="34"/>
              </w:numPr>
              <w:spacing w:beforeLines="0" w:before="120" w:line="276" w:lineRule="auto"/>
              <w:ind w:hanging="357"/>
              <w:rPr>
                <w:rFonts w:eastAsia="宋体"/>
                <w:szCs w:val="20"/>
                <w:lang w:val="en-GB" w:eastAsia="zh-CN"/>
              </w:rPr>
            </w:pPr>
            <w:r w:rsidRPr="00B25F66">
              <w:rPr>
                <w:rFonts w:eastAsia="宋体"/>
                <w:szCs w:val="20"/>
                <w:lang w:eastAsia="zh-CN"/>
              </w:rPr>
              <w:t xml:space="preserve">Specify </w:t>
            </w:r>
            <w:r w:rsidRPr="00B25F66">
              <w:rPr>
                <w:rFonts w:eastAsia="宋体"/>
                <w:szCs w:val="20"/>
              </w:rPr>
              <w:t>enhancements to support dynamic switching between DFT-</w:t>
            </w:r>
            <w:r w:rsidRPr="00B25F66">
              <w:rPr>
                <w:rFonts w:eastAsia="宋体" w:hint="eastAsia"/>
                <w:szCs w:val="20"/>
                <w:lang w:eastAsia="zh-CN"/>
              </w:rPr>
              <w:t>S</w:t>
            </w:r>
            <w:r w:rsidRPr="00B25F66">
              <w:rPr>
                <w:rFonts w:eastAsia="宋体"/>
                <w:szCs w:val="20"/>
              </w:rPr>
              <w:t>-OFDM and CP-OFDM (RAN1)</w:t>
            </w:r>
          </w:p>
        </w:tc>
      </w:tr>
    </w:tbl>
    <w:p w14:paraId="51820E07" w14:textId="77777777" w:rsidR="003B3284" w:rsidRDefault="003B3284" w:rsidP="00710160">
      <w:pPr>
        <w:spacing w:beforeLines="0" w:before="0" w:after="0"/>
        <w:rPr>
          <w:rFonts w:eastAsia="宋体"/>
          <w:lang w:val="en-GB" w:eastAsia="zh-CN"/>
        </w:rPr>
      </w:pPr>
    </w:p>
    <w:p w14:paraId="5C39388B" w14:textId="4BD6E832" w:rsidR="00E9564E" w:rsidRDefault="005067D8" w:rsidP="00710160">
      <w:pPr>
        <w:spacing w:beforeLines="0" w:before="0" w:after="0"/>
        <w:rPr>
          <w:rFonts w:eastAsia="宋体"/>
          <w:lang w:val="en-GB" w:eastAsia="zh-CN"/>
        </w:rPr>
      </w:pPr>
      <w:r w:rsidRPr="00F13B76">
        <w:rPr>
          <w:rFonts w:eastAsia="宋体"/>
          <w:lang w:val="en-GB" w:eastAsia="zh-CN"/>
        </w:rPr>
        <w:t>In</w:t>
      </w:r>
      <w:r w:rsidR="000D328C" w:rsidRPr="00F13B76">
        <w:rPr>
          <w:rFonts w:eastAsia="宋体"/>
          <w:lang w:val="en-GB" w:eastAsia="zh-CN"/>
        </w:rPr>
        <w:t xml:space="preserve"> this contribution</w:t>
      </w:r>
      <w:r w:rsidRPr="00F13B76">
        <w:rPr>
          <w:rFonts w:eastAsia="宋体"/>
          <w:lang w:val="en-GB" w:eastAsia="zh-CN"/>
        </w:rPr>
        <w:t xml:space="preserve">, </w:t>
      </w:r>
      <w:r w:rsidR="003F086E" w:rsidRPr="00F13B76">
        <w:rPr>
          <w:rFonts w:eastAsia="宋体"/>
          <w:lang w:val="en-GB" w:eastAsia="zh-CN"/>
        </w:rPr>
        <w:t xml:space="preserve">we provide our views on </w:t>
      </w:r>
      <w:r w:rsidR="008A5DD2">
        <w:rPr>
          <w:rFonts w:eastAsia="宋体"/>
          <w:lang w:val="en-GB" w:eastAsia="zh-CN"/>
        </w:rPr>
        <w:t>how to support dynamic waveform switching</w:t>
      </w:r>
      <w:r w:rsidR="004F0194">
        <w:rPr>
          <w:rFonts w:eastAsia="宋体"/>
          <w:lang w:val="en-GB" w:eastAsia="zh-CN"/>
        </w:rPr>
        <w:t xml:space="preserve"> (DWS)</w:t>
      </w:r>
      <w:r w:rsidR="008A5DD2">
        <w:rPr>
          <w:rFonts w:eastAsia="宋体"/>
          <w:lang w:val="en-GB" w:eastAsia="zh-CN"/>
        </w:rPr>
        <w:t xml:space="preserve"> between DFT-s-OFDM and CP-OFDM, including following </w:t>
      </w:r>
      <w:r w:rsidR="00F758AA">
        <w:rPr>
          <w:rFonts w:eastAsia="宋体"/>
          <w:lang w:val="en-GB" w:eastAsia="zh-CN"/>
        </w:rPr>
        <w:t>a</w:t>
      </w:r>
      <w:r w:rsidR="00E9564E">
        <w:rPr>
          <w:rFonts w:eastAsia="宋体"/>
          <w:lang w:val="en-GB" w:eastAsia="zh-CN"/>
        </w:rPr>
        <w:t>spects:</w:t>
      </w:r>
    </w:p>
    <w:p w14:paraId="3FC15B6A" w14:textId="27FA32FD" w:rsidR="001E0EB2" w:rsidRPr="006C23EC" w:rsidRDefault="001E0EB2" w:rsidP="00D31DA4">
      <w:pPr>
        <w:numPr>
          <w:ilvl w:val="0"/>
          <w:numId w:val="33"/>
        </w:numPr>
        <w:spacing w:beforeLines="0" w:before="0" w:after="0"/>
        <w:rPr>
          <w:rFonts w:eastAsia="宋体"/>
          <w:lang w:val="en-GB" w:eastAsia="zh-CN"/>
        </w:rPr>
      </w:pPr>
      <w:r w:rsidRPr="006C23EC">
        <w:rPr>
          <w:rFonts w:eastAsia="宋体"/>
          <w:lang w:val="en-GB" w:eastAsia="zh-CN"/>
        </w:rPr>
        <w:t xml:space="preserve">Types of PUSCH </w:t>
      </w:r>
      <w:r w:rsidR="003B7FFA" w:rsidRPr="006C23EC">
        <w:rPr>
          <w:rFonts w:eastAsia="宋体"/>
          <w:lang w:val="en-GB" w:eastAsia="zh-CN"/>
        </w:rPr>
        <w:t xml:space="preserve">supporting </w:t>
      </w:r>
      <w:r w:rsidRPr="006C23EC">
        <w:rPr>
          <w:rFonts w:eastAsia="宋体"/>
          <w:lang w:val="en-GB" w:eastAsia="zh-CN"/>
        </w:rPr>
        <w:t>DWS</w:t>
      </w:r>
      <w:r w:rsidR="00CE7E91">
        <w:rPr>
          <w:rFonts w:eastAsia="宋体"/>
          <w:lang w:val="en-GB" w:eastAsia="zh-CN"/>
        </w:rPr>
        <w:t>,</w:t>
      </w:r>
    </w:p>
    <w:p w14:paraId="66604107" w14:textId="6B790298" w:rsidR="00D55C51" w:rsidRPr="006C23EC" w:rsidRDefault="001E0EB2" w:rsidP="00D31DA4">
      <w:pPr>
        <w:numPr>
          <w:ilvl w:val="0"/>
          <w:numId w:val="33"/>
        </w:numPr>
        <w:spacing w:beforeLines="0" w:before="0" w:after="0"/>
        <w:rPr>
          <w:rFonts w:eastAsia="宋体"/>
          <w:lang w:val="en-GB" w:eastAsia="zh-CN"/>
        </w:rPr>
      </w:pPr>
      <w:proofErr w:type="spellStart"/>
      <w:r w:rsidRPr="006C23EC">
        <w:rPr>
          <w:rFonts w:eastAsia="宋体"/>
          <w:lang w:val="en-GB" w:eastAsia="zh-CN"/>
        </w:rPr>
        <w:t>Signaling</w:t>
      </w:r>
      <w:proofErr w:type="spellEnd"/>
      <w:r w:rsidRPr="006C23EC">
        <w:rPr>
          <w:rFonts w:eastAsia="宋体"/>
          <w:lang w:val="en-GB" w:eastAsia="zh-CN"/>
        </w:rPr>
        <w:t xml:space="preserve"> of supporting</w:t>
      </w:r>
      <w:r w:rsidR="009B29D3" w:rsidRPr="006C23EC">
        <w:rPr>
          <w:rFonts w:eastAsia="宋体"/>
          <w:lang w:val="en-GB" w:eastAsia="zh-CN"/>
        </w:rPr>
        <w:t xml:space="preserve"> DWS of PUSCH</w:t>
      </w:r>
      <w:r w:rsidR="00CE7E91">
        <w:rPr>
          <w:rFonts w:eastAsia="宋体"/>
          <w:lang w:val="en-GB" w:eastAsia="zh-CN"/>
        </w:rPr>
        <w:t>,</w:t>
      </w:r>
    </w:p>
    <w:p w14:paraId="7F6FE7FA" w14:textId="021AE805" w:rsidR="00920CF0" w:rsidRPr="006C23EC" w:rsidRDefault="0024407C" w:rsidP="00D31DA4">
      <w:pPr>
        <w:numPr>
          <w:ilvl w:val="0"/>
          <w:numId w:val="33"/>
        </w:numPr>
        <w:spacing w:beforeLines="0" w:before="0" w:after="0"/>
        <w:rPr>
          <w:rFonts w:eastAsia="宋体"/>
          <w:lang w:val="en-GB" w:eastAsia="zh-CN"/>
        </w:rPr>
      </w:pPr>
      <w:r w:rsidRPr="006C23EC">
        <w:rPr>
          <w:rFonts w:eastAsia="宋体"/>
          <w:lang w:val="en-GB" w:eastAsia="zh-CN"/>
        </w:rPr>
        <w:t>Other</w:t>
      </w:r>
      <w:r w:rsidR="00A12540" w:rsidRPr="006C23EC">
        <w:rPr>
          <w:rFonts w:eastAsia="宋体"/>
          <w:lang w:val="en-GB" w:eastAsia="zh-CN"/>
        </w:rPr>
        <w:t xml:space="preserve"> issues</w:t>
      </w:r>
      <w:r w:rsidR="00B355B7">
        <w:rPr>
          <w:rFonts w:eastAsia="宋体"/>
          <w:lang w:val="en-GB" w:eastAsia="zh-CN"/>
        </w:rPr>
        <w:t>.</w:t>
      </w:r>
    </w:p>
    <w:p w14:paraId="5C04CC3C" w14:textId="3EFA4B11" w:rsidR="00252563" w:rsidRPr="00F13B76" w:rsidRDefault="001D1261" w:rsidP="006D6C7B">
      <w:pPr>
        <w:pStyle w:val="Heading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Times New Roman" w:eastAsia="宋体" w:hAnsi="Times New Roman" w:cs="Times New Roman"/>
          <w:b w:val="0"/>
          <w:bCs w:val="0"/>
          <w:kern w:val="0"/>
          <w:sz w:val="36"/>
          <w:szCs w:val="20"/>
          <w:lang w:eastAsia="zh-CN"/>
        </w:rPr>
      </w:pPr>
      <w:r w:rsidRPr="00F13B76">
        <w:rPr>
          <w:rFonts w:ascii="Times New Roman" w:eastAsia="宋体" w:hAnsi="Times New Roman" w:cs="Times New Roman"/>
          <w:b w:val="0"/>
          <w:bCs w:val="0"/>
          <w:kern w:val="0"/>
          <w:sz w:val="36"/>
          <w:szCs w:val="20"/>
          <w:lang w:eastAsia="zh-CN"/>
        </w:rPr>
        <w:t>Discussions</w:t>
      </w:r>
    </w:p>
    <w:p w14:paraId="5F7DAAFF" w14:textId="15082BAE" w:rsidR="007C17E6" w:rsidRDefault="00741D92" w:rsidP="00AE494D">
      <w:pPr>
        <w:pStyle w:val="Heading2"/>
        <w:spacing w:before="120"/>
        <w:rPr>
          <w:rFonts w:eastAsiaTheme="minorEastAsia"/>
          <w:lang w:val="en-GB"/>
        </w:rPr>
      </w:pPr>
      <w:r>
        <w:rPr>
          <w:rFonts w:eastAsiaTheme="minorEastAsia" w:hint="eastAsia"/>
          <w:lang w:val="en-GB" w:eastAsia="zh-CN"/>
        </w:rPr>
        <w:t>2.1</w:t>
      </w:r>
      <w:r>
        <w:rPr>
          <w:rFonts w:eastAsiaTheme="minorEastAsia"/>
          <w:lang w:val="en-GB" w:eastAsia="zh-CN"/>
        </w:rPr>
        <w:t xml:space="preserve"> </w:t>
      </w:r>
      <w:r w:rsidR="004F0194">
        <w:rPr>
          <w:rFonts w:eastAsiaTheme="minorEastAsia"/>
          <w:lang w:val="en-GB" w:eastAsia="zh-CN"/>
        </w:rPr>
        <w:t xml:space="preserve">Types of PUSCH </w:t>
      </w:r>
      <w:r w:rsidR="00C00D4B">
        <w:rPr>
          <w:rFonts w:eastAsiaTheme="minorEastAsia"/>
          <w:lang w:val="en-GB" w:eastAsia="zh-CN"/>
        </w:rPr>
        <w:t>with dynamic</w:t>
      </w:r>
      <w:r w:rsidR="00654225">
        <w:rPr>
          <w:rFonts w:eastAsiaTheme="minorEastAsia"/>
          <w:lang w:val="en-GB" w:eastAsia="zh-CN"/>
        </w:rPr>
        <w:t xml:space="preserve"> waveform switching</w:t>
      </w:r>
    </w:p>
    <w:p w14:paraId="14EF2C7F" w14:textId="4F46E7FD" w:rsidR="00741D92" w:rsidRDefault="00C45FE4" w:rsidP="0098667A">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 xml:space="preserve">As is known in current </w:t>
      </w:r>
      <w:r w:rsidR="00455E7C">
        <w:rPr>
          <w:rFonts w:eastAsiaTheme="minorEastAsia"/>
          <w:iCs/>
          <w:lang w:val="en-GB" w:eastAsia="zh-CN"/>
        </w:rPr>
        <w:t xml:space="preserve">NR </w:t>
      </w:r>
      <w:r>
        <w:rPr>
          <w:rFonts w:eastAsiaTheme="minorEastAsia"/>
          <w:iCs/>
          <w:lang w:val="en-GB" w:eastAsia="zh-CN"/>
        </w:rPr>
        <w:t xml:space="preserve">specification, PUSCH scheduled by </w:t>
      </w:r>
      <w:proofErr w:type="spellStart"/>
      <w:r>
        <w:rPr>
          <w:rFonts w:eastAsiaTheme="minorEastAsia"/>
          <w:iCs/>
          <w:lang w:val="en-GB" w:eastAsia="zh-CN"/>
        </w:rPr>
        <w:t>fallback</w:t>
      </w:r>
      <w:proofErr w:type="spellEnd"/>
      <w:r>
        <w:rPr>
          <w:rFonts w:eastAsiaTheme="minorEastAsia"/>
          <w:iCs/>
          <w:lang w:val="en-GB" w:eastAsia="zh-CN"/>
        </w:rPr>
        <w:t xml:space="preserve"> DCI would </w:t>
      </w:r>
      <w:r w:rsidR="00EC1248">
        <w:rPr>
          <w:rFonts w:eastAsiaTheme="minorEastAsia"/>
          <w:iCs/>
          <w:lang w:val="en-GB" w:eastAsia="zh-CN"/>
        </w:rPr>
        <w:t>be transmitted with</w:t>
      </w:r>
      <w:r>
        <w:rPr>
          <w:rFonts w:eastAsiaTheme="minorEastAsia"/>
          <w:iCs/>
          <w:lang w:val="en-GB" w:eastAsia="zh-CN"/>
        </w:rPr>
        <w:t xml:space="preserve"> the waveform </w:t>
      </w:r>
      <w:r w:rsidR="00455E7C">
        <w:rPr>
          <w:rFonts w:eastAsiaTheme="minorEastAsia"/>
          <w:iCs/>
          <w:lang w:val="en-GB" w:eastAsia="zh-CN"/>
        </w:rPr>
        <w:t>configured for Msg3, while PUSCH scheduled by non-</w:t>
      </w:r>
      <w:proofErr w:type="spellStart"/>
      <w:r w:rsidR="00455E7C">
        <w:rPr>
          <w:rFonts w:eastAsiaTheme="minorEastAsia"/>
          <w:iCs/>
          <w:lang w:val="en-GB" w:eastAsia="zh-CN"/>
        </w:rPr>
        <w:t>fallback</w:t>
      </w:r>
      <w:proofErr w:type="spellEnd"/>
      <w:r w:rsidR="00455E7C">
        <w:rPr>
          <w:rFonts w:eastAsiaTheme="minorEastAsia"/>
          <w:iCs/>
          <w:lang w:val="en-GB" w:eastAsia="zh-CN"/>
        </w:rPr>
        <w:t xml:space="preserve"> DCI </w:t>
      </w:r>
      <w:r w:rsidR="002264F4">
        <w:rPr>
          <w:rFonts w:eastAsiaTheme="minorEastAsia"/>
          <w:iCs/>
          <w:lang w:val="en-GB" w:eastAsia="zh-CN"/>
        </w:rPr>
        <w:t>can be transmitted with</w:t>
      </w:r>
      <w:r w:rsidR="00455E7C">
        <w:rPr>
          <w:rFonts w:eastAsiaTheme="minorEastAsia"/>
          <w:iCs/>
          <w:lang w:val="en-GB" w:eastAsia="zh-CN"/>
        </w:rPr>
        <w:t xml:space="preserve"> </w:t>
      </w:r>
      <w:r w:rsidR="002264F4">
        <w:rPr>
          <w:rFonts w:eastAsiaTheme="minorEastAsia"/>
          <w:iCs/>
          <w:lang w:val="en-GB" w:eastAsia="zh-CN"/>
        </w:rPr>
        <w:t xml:space="preserve">a </w:t>
      </w:r>
      <w:r w:rsidR="00455E7C">
        <w:rPr>
          <w:rFonts w:eastAsiaTheme="minorEastAsia"/>
          <w:iCs/>
          <w:lang w:val="en-GB" w:eastAsia="zh-CN"/>
        </w:rPr>
        <w:t xml:space="preserve">waveform configured in dedicated RRC signalling. Therefore, dynamic waveform switching is actually already supported </w:t>
      </w:r>
      <w:r w:rsidR="004F13D6">
        <w:rPr>
          <w:rFonts w:eastAsiaTheme="minorEastAsia"/>
          <w:iCs/>
          <w:lang w:val="en-GB" w:eastAsia="zh-CN"/>
        </w:rPr>
        <w:t xml:space="preserve">for UEs </w:t>
      </w:r>
      <w:r w:rsidR="00455E7C">
        <w:rPr>
          <w:rFonts w:eastAsiaTheme="minorEastAsia"/>
          <w:iCs/>
          <w:lang w:val="en-GB" w:eastAsia="zh-CN"/>
        </w:rPr>
        <w:t xml:space="preserve">through </w:t>
      </w:r>
      <w:r w:rsidR="004F13D6">
        <w:rPr>
          <w:rFonts w:eastAsiaTheme="minorEastAsia"/>
          <w:iCs/>
          <w:lang w:val="en-GB" w:eastAsia="zh-CN"/>
        </w:rPr>
        <w:t xml:space="preserve">monitoring </w:t>
      </w:r>
      <w:r w:rsidR="00455E7C">
        <w:rPr>
          <w:rFonts w:eastAsiaTheme="minorEastAsia"/>
          <w:iCs/>
          <w:lang w:val="en-GB" w:eastAsia="zh-CN"/>
        </w:rPr>
        <w:t>different DCI formats</w:t>
      </w:r>
      <w:r w:rsidR="00644794">
        <w:rPr>
          <w:rFonts w:eastAsiaTheme="minorEastAsia"/>
          <w:iCs/>
          <w:lang w:val="en-GB" w:eastAsia="zh-CN"/>
        </w:rPr>
        <w:t xml:space="preserve"> scheduling PUSCH</w:t>
      </w:r>
      <w:r w:rsidR="004165D5">
        <w:rPr>
          <w:rFonts w:eastAsiaTheme="minorEastAsia"/>
          <w:iCs/>
          <w:lang w:val="en-GB" w:eastAsia="zh-CN"/>
        </w:rPr>
        <w:t xml:space="preserve"> although such waveform switching is not that flexible and </w:t>
      </w:r>
      <w:proofErr w:type="spellStart"/>
      <w:r w:rsidR="004165D5">
        <w:rPr>
          <w:rFonts w:eastAsiaTheme="minorEastAsia"/>
          <w:iCs/>
          <w:lang w:val="en-GB" w:eastAsia="zh-CN"/>
        </w:rPr>
        <w:t>can not</w:t>
      </w:r>
      <w:proofErr w:type="spellEnd"/>
      <w:r w:rsidR="004165D5">
        <w:rPr>
          <w:rFonts w:eastAsiaTheme="minorEastAsia"/>
          <w:iCs/>
          <w:lang w:val="en-GB" w:eastAsia="zh-CN"/>
        </w:rPr>
        <w:t xml:space="preserve"> happen for PUSCH transmissions scheduled by DCI</w:t>
      </w:r>
      <w:r w:rsidR="00464E53">
        <w:rPr>
          <w:rFonts w:eastAsiaTheme="minorEastAsia"/>
          <w:iCs/>
          <w:lang w:val="en-GB" w:eastAsia="zh-CN"/>
        </w:rPr>
        <w:t xml:space="preserve"> with same </w:t>
      </w:r>
      <w:r w:rsidR="004165D5">
        <w:rPr>
          <w:rFonts w:eastAsiaTheme="minorEastAsia"/>
          <w:iCs/>
          <w:lang w:val="en-GB" w:eastAsia="zh-CN"/>
        </w:rPr>
        <w:t>format</w:t>
      </w:r>
      <w:r w:rsidR="00455E7C">
        <w:rPr>
          <w:rFonts w:eastAsiaTheme="minorEastAsia"/>
          <w:iCs/>
          <w:lang w:val="en-GB" w:eastAsia="zh-CN"/>
        </w:rPr>
        <w:t>.</w:t>
      </w:r>
    </w:p>
    <w:p w14:paraId="2FA6B67D" w14:textId="77777777" w:rsidR="0046210F" w:rsidRDefault="0046210F" w:rsidP="00533DAC">
      <w:pPr>
        <w:spacing w:beforeLines="0" w:before="120" w:after="0" w:line="257" w:lineRule="auto"/>
        <w:rPr>
          <w:rFonts w:eastAsiaTheme="minorEastAsia"/>
          <w:b/>
          <w:i/>
          <w:iCs/>
          <w:lang w:val="en-GB"/>
        </w:rPr>
      </w:pPr>
      <w:r>
        <w:rPr>
          <w:rFonts w:eastAsiaTheme="minorEastAsia"/>
          <w:b/>
          <w:i/>
          <w:iCs/>
          <w:lang w:val="en-GB"/>
        </w:rPr>
        <w:t>Observation</w:t>
      </w:r>
      <w:r w:rsidRPr="00F13B76">
        <w:rPr>
          <w:rFonts w:eastAsiaTheme="minorEastAsia"/>
          <w:b/>
          <w:i/>
          <w:iCs/>
          <w:lang w:val="en-GB"/>
        </w:rPr>
        <w:t xml:space="preserve"> </w:t>
      </w:r>
      <w:r>
        <w:rPr>
          <w:rFonts w:eastAsiaTheme="minorEastAsia"/>
          <w:b/>
          <w:i/>
          <w:iCs/>
          <w:lang w:val="en-GB"/>
        </w:rPr>
        <w:t>1</w:t>
      </w:r>
      <w:r w:rsidRPr="00F13B76">
        <w:rPr>
          <w:rFonts w:eastAsiaTheme="minorEastAsia"/>
          <w:b/>
          <w:i/>
          <w:iCs/>
          <w:lang w:val="en-GB"/>
        </w:rPr>
        <w:t>:</w:t>
      </w:r>
      <w:r>
        <w:rPr>
          <w:rFonts w:eastAsiaTheme="minorEastAsia"/>
          <w:b/>
          <w:i/>
          <w:iCs/>
          <w:lang w:val="en-GB"/>
        </w:rPr>
        <w:t xml:space="preserve"> </w:t>
      </w:r>
    </w:p>
    <w:p w14:paraId="1CA79DD5" w14:textId="1E0D2A26" w:rsidR="0046210F" w:rsidRPr="0073678F" w:rsidRDefault="0046210F" w:rsidP="0046210F">
      <w:pPr>
        <w:pStyle w:val="ListParagraph"/>
        <w:numPr>
          <w:ilvl w:val="0"/>
          <w:numId w:val="35"/>
        </w:numPr>
        <w:spacing w:beforeLines="0" w:before="0" w:after="0" w:line="257" w:lineRule="auto"/>
        <w:ind w:firstLineChars="0"/>
        <w:rPr>
          <w:rFonts w:ascii="Times New Roman" w:eastAsiaTheme="minorEastAsia" w:hAnsi="Times New Roman" w:cs="Times New Roman"/>
          <w:b/>
          <w:i/>
          <w:iCs/>
          <w:lang w:val="en-GB"/>
        </w:rPr>
      </w:pPr>
      <w:r w:rsidRPr="007421E3">
        <w:rPr>
          <w:rFonts w:ascii="Times New Roman" w:eastAsiaTheme="minorEastAsia" w:hAnsi="Times New Roman" w:cs="Times New Roman"/>
          <w:b/>
          <w:i/>
          <w:iCs/>
          <w:lang w:val="en-GB"/>
        </w:rPr>
        <w:t xml:space="preserve">Dynamic waveform switching </w:t>
      </w:r>
      <w:r w:rsidR="003E24B3" w:rsidRPr="007421E3">
        <w:rPr>
          <w:rFonts w:ascii="Times New Roman" w:eastAsiaTheme="minorEastAsia" w:hAnsi="Times New Roman" w:cs="Times New Roman"/>
          <w:b/>
          <w:i/>
          <w:iCs/>
          <w:lang w:val="en-GB"/>
        </w:rPr>
        <w:t xml:space="preserve">is </w:t>
      </w:r>
      <w:r w:rsidRPr="007421E3">
        <w:rPr>
          <w:rFonts w:ascii="Times New Roman" w:eastAsiaTheme="minorEastAsia" w:hAnsi="Times New Roman" w:cs="Times New Roman"/>
          <w:b/>
          <w:i/>
          <w:iCs/>
          <w:lang w:val="en-GB"/>
        </w:rPr>
        <w:t xml:space="preserve">supported </w:t>
      </w:r>
      <w:r w:rsidR="003E24B3" w:rsidRPr="007421E3">
        <w:rPr>
          <w:rFonts w:ascii="Times New Roman" w:eastAsiaTheme="minorEastAsia" w:hAnsi="Times New Roman" w:cs="Times New Roman"/>
          <w:b/>
          <w:i/>
          <w:iCs/>
          <w:lang w:val="en-GB"/>
        </w:rPr>
        <w:t xml:space="preserve">in legacy </w:t>
      </w:r>
      <w:r w:rsidRPr="007421E3">
        <w:rPr>
          <w:rFonts w:ascii="Times New Roman" w:eastAsiaTheme="minorEastAsia" w:hAnsi="Times New Roman" w:cs="Times New Roman"/>
          <w:b/>
          <w:i/>
          <w:iCs/>
          <w:lang w:val="en-GB"/>
        </w:rPr>
        <w:t>for UEs</w:t>
      </w:r>
      <w:r w:rsidR="00F04AFB" w:rsidRPr="007421E3">
        <w:rPr>
          <w:rFonts w:ascii="Times New Roman" w:eastAsiaTheme="minorEastAsia" w:hAnsi="Times New Roman" w:cs="Times New Roman"/>
          <w:b/>
          <w:i/>
          <w:iCs/>
          <w:lang w:val="en-GB"/>
        </w:rPr>
        <w:t xml:space="preserve"> performing PUSCH transmissions scheduled by</w:t>
      </w:r>
      <w:r w:rsidRPr="007421E3">
        <w:rPr>
          <w:rFonts w:ascii="Times New Roman" w:eastAsiaTheme="minorEastAsia" w:hAnsi="Times New Roman" w:cs="Times New Roman"/>
          <w:b/>
          <w:i/>
          <w:iCs/>
          <w:lang w:val="en-GB"/>
        </w:rPr>
        <w:t xml:space="preserve"> different DCI formats</w:t>
      </w:r>
      <w:r w:rsidR="003E24B3" w:rsidRPr="007421E3">
        <w:rPr>
          <w:rFonts w:ascii="Times New Roman" w:eastAsiaTheme="minorEastAsia" w:hAnsi="Times New Roman" w:cs="Times New Roman"/>
          <w:b/>
          <w:i/>
          <w:iCs/>
          <w:lang w:val="en-GB"/>
        </w:rPr>
        <w:t xml:space="preserve"> which is not flexible enough</w:t>
      </w:r>
      <w:r w:rsidR="00692BF4" w:rsidRPr="007421E3">
        <w:rPr>
          <w:rFonts w:ascii="Times New Roman" w:eastAsiaTheme="minorEastAsia" w:hAnsi="Times New Roman" w:cs="Times New Roman"/>
          <w:b/>
          <w:i/>
          <w:iCs/>
          <w:lang w:val="en-GB"/>
        </w:rPr>
        <w:t>.</w:t>
      </w:r>
    </w:p>
    <w:p w14:paraId="19C26C94" w14:textId="3BBB76CF" w:rsidR="0046210F" w:rsidRDefault="003C1F90" w:rsidP="003C1F90">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 xml:space="preserve">In this work item, it is expected to introduce more dynamic waveform switching. Before discussing specific </w:t>
      </w:r>
      <w:proofErr w:type="spellStart"/>
      <w:r>
        <w:rPr>
          <w:rFonts w:eastAsiaTheme="minorEastAsia"/>
          <w:iCs/>
          <w:lang w:val="en-GB" w:eastAsia="zh-CN"/>
        </w:rPr>
        <w:t>signallings</w:t>
      </w:r>
      <w:proofErr w:type="spellEnd"/>
      <w:r w:rsidR="00FE609A">
        <w:rPr>
          <w:rFonts w:eastAsiaTheme="minorEastAsia"/>
          <w:iCs/>
          <w:lang w:val="en-GB" w:eastAsia="zh-CN"/>
        </w:rPr>
        <w:t xml:space="preserve"> </w:t>
      </w:r>
      <w:r>
        <w:rPr>
          <w:rFonts w:eastAsiaTheme="minorEastAsia"/>
          <w:iCs/>
          <w:lang w:val="en-GB" w:eastAsia="zh-CN"/>
        </w:rPr>
        <w:t xml:space="preserve">on how to support more flexible dynamic waveform switching, RAN1 should discuss which types of PUSCH can be applied with dynamic waveform switching. For example, it should be discussed on </w:t>
      </w:r>
      <w:r w:rsidR="00C410AB">
        <w:rPr>
          <w:rFonts w:eastAsiaTheme="minorEastAsia"/>
          <w:iCs/>
          <w:lang w:val="en-GB" w:eastAsia="zh-CN"/>
        </w:rPr>
        <w:t xml:space="preserve">whether both DG and CG scheduled PUSCH </w:t>
      </w:r>
      <w:r w:rsidR="00335255">
        <w:rPr>
          <w:rFonts w:eastAsiaTheme="minorEastAsia"/>
          <w:iCs/>
          <w:lang w:val="en-GB" w:eastAsia="zh-CN"/>
        </w:rPr>
        <w:t xml:space="preserve">transmissions </w:t>
      </w:r>
      <w:r w:rsidR="00C410AB">
        <w:rPr>
          <w:rFonts w:eastAsiaTheme="minorEastAsia"/>
          <w:iCs/>
          <w:lang w:val="en-GB" w:eastAsia="zh-CN"/>
        </w:rPr>
        <w:t>should be supported with DWS. And for DG PUSCH, it should be further discussed on whether</w:t>
      </w:r>
      <w:r>
        <w:rPr>
          <w:rFonts w:eastAsiaTheme="minorEastAsia"/>
          <w:iCs/>
          <w:lang w:val="en-GB" w:eastAsia="zh-CN"/>
        </w:rPr>
        <w:t xml:space="preserve"> we focus on PUSCH scheduled by non-</w:t>
      </w:r>
      <w:proofErr w:type="spellStart"/>
      <w:r>
        <w:rPr>
          <w:rFonts w:eastAsiaTheme="minorEastAsia"/>
          <w:iCs/>
          <w:lang w:val="en-GB" w:eastAsia="zh-CN"/>
        </w:rPr>
        <w:t>fallback</w:t>
      </w:r>
      <w:proofErr w:type="spellEnd"/>
      <w:r>
        <w:rPr>
          <w:rFonts w:eastAsiaTheme="minorEastAsia"/>
          <w:iCs/>
          <w:lang w:val="en-GB" w:eastAsia="zh-CN"/>
        </w:rPr>
        <w:t xml:space="preserve"> DCI </w:t>
      </w:r>
      <w:r w:rsidR="00C410AB">
        <w:rPr>
          <w:rFonts w:eastAsiaTheme="minorEastAsia"/>
          <w:iCs/>
          <w:lang w:val="en-GB" w:eastAsia="zh-CN"/>
        </w:rPr>
        <w:t xml:space="preserve">or we also </w:t>
      </w:r>
      <w:r w:rsidR="00D126C8">
        <w:rPr>
          <w:rFonts w:eastAsiaTheme="minorEastAsia"/>
          <w:iCs/>
          <w:lang w:val="en-GB" w:eastAsia="zh-CN"/>
        </w:rPr>
        <w:t>consider</w:t>
      </w:r>
      <w:r w:rsidR="00C410AB">
        <w:rPr>
          <w:rFonts w:eastAsiaTheme="minorEastAsia"/>
          <w:iCs/>
          <w:lang w:val="en-GB" w:eastAsia="zh-CN"/>
        </w:rPr>
        <w:t xml:space="preserve"> DWS for PUSCH scheduled by </w:t>
      </w:r>
      <w:proofErr w:type="spellStart"/>
      <w:r w:rsidR="00C410AB">
        <w:rPr>
          <w:rFonts w:eastAsiaTheme="minorEastAsia"/>
          <w:iCs/>
          <w:lang w:val="en-GB" w:eastAsia="zh-CN"/>
        </w:rPr>
        <w:t>fallback</w:t>
      </w:r>
      <w:proofErr w:type="spellEnd"/>
      <w:r w:rsidR="00C410AB">
        <w:rPr>
          <w:rFonts w:eastAsiaTheme="minorEastAsia"/>
          <w:iCs/>
          <w:lang w:val="en-GB" w:eastAsia="zh-CN"/>
        </w:rPr>
        <w:t xml:space="preserve"> DCI.</w:t>
      </w:r>
    </w:p>
    <w:p w14:paraId="03B867F1" w14:textId="6B441CF8" w:rsidR="00741D92" w:rsidRDefault="00741D92" w:rsidP="00722C37">
      <w:pPr>
        <w:overflowPunct w:val="0"/>
        <w:autoSpaceDE w:val="0"/>
        <w:autoSpaceDN w:val="0"/>
        <w:adjustRightInd w:val="0"/>
        <w:spacing w:beforeLines="0" w:before="0" w:after="0" w:line="259" w:lineRule="auto"/>
        <w:textAlignment w:val="baseline"/>
        <w:rPr>
          <w:rFonts w:eastAsiaTheme="minorEastAsia"/>
          <w:iCs/>
          <w:lang w:val="en-GB" w:eastAsia="zh-CN"/>
        </w:rPr>
      </w:pPr>
    </w:p>
    <w:p w14:paraId="084BBB0F" w14:textId="11919860" w:rsidR="00AA24DA" w:rsidRDefault="005A420F" w:rsidP="00215D2D">
      <w:pPr>
        <w:spacing w:beforeLines="0" w:before="0" w:after="0" w:line="257" w:lineRule="auto"/>
        <w:rPr>
          <w:rFonts w:eastAsiaTheme="minorEastAsia"/>
          <w:b/>
          <w:i/>
          <w:iCs/>
          <w:lang w:val="en-GB"/>
        </w:rPr>
      </w:pPr>
      <w:r w:rsidRPr="00F13B76">
        <w:rPr>
          <w:rFonts w:eastAsiaTheme="minorEastAsia"/>
          <w:b/>
          <w:i/>
          <w:iCs/>
          <w:lang w:val="en-GB"/>
        </w:rPr>
        <w:t xml:space="preserve">Proposal </w:t>
      </w:r>
      <w:r w:rsidR="00E13691">
        <w:rPr>
          <w:rFonts w:eastAsiaTheme="minorEastAsia"/>
          <w:b/>
          <w:i/>
          <w:iCs/>
          <w:lang w:val="en-GB"/>
        </w:rPr>
        <w:t>1</w:t>
      </w:r>
      <w:r w:rsidRPr="00F13B76">
        <w:rPr>
          <w:rFonts w:eastAsiaTheme="minorEastAsia"/>
          <w:b/>
          <w:i/>
          <w:iCs/>
          <w:lang w:val="en-GB"/>
        </w:rPr>
        <w:t>:</w:t>
      </w:r>
      <w:r>
        <w:rPr>
          <w:rFonts w:eastAsiaTheme="minorEastAsia"/>
          <w:b/>
          <w:i/>
          <w:iCs/>
          <w:lang w:val="en-GB"/>
        </w:rPr>
        <w:t xml:space="preserve"> </w:t>
      </w:r>
    </w:p>
    <w:p w14:paraId="6CE8B361" w14:textId="47AE5571" w:rsidR="00F312E3" w:rsidRDefault="00EF4CF5" w:rsidP="00215D2D">
      <w:pPr>
        <w:pStyle w:val="ListParagraph"/>
        <w:numPr>
          <w:ilvl w:val="0"/>
          <w:numId w:val="29"/>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 xml:space="preserve">RAN1 should conclude in this meeting on </w:t>
      </w:r>
      <w:r w:rsidR="00B85E96">
        <w:rPr>
          <w:rFonts w:ascii="Times New Roman" w:eastAsiaTheme="minorEastAsia" w:hAnsi="Times New Roman" w:cs="Times New Roman"/>
          <w:b/>
          <w:i/>
          <w:iCs/>
          <w:lang w:val="en-GB"/>
        </w:rPr>
        <w:t>the</w:t>
      </w:r>
      <w:r>
        <w:rPr>
          <w:rFonts w:ascii="Times New Roman" w:eastAsiaTheme="minorEastAsia" w:hAnsi="Times New Roman" w:cs="Times New Roman"/>
          <w:b/>
          <w:i/>
          <w:iCs/>
          <w:lang w:val="en-GB"/>
        </w:rPr>
        <w:t xml:space="preserve"> types of PUSCH </w:t>
      </w:r>
      <w:r w:rsidR="00B85E96">
        <w:rPr>
          <w:rFonts w:ascii="Times New Roman" w:eastAsiaTheme="minorEastAsia" w:hAnsi="Times New Roman" w:cs="Times New Roman"/>
          <w:b/>
          <w:i/>
          <w:iCs/>
          <w:lang w:val="en-GB"/>
        </w:rPr>
        <w:t xml:space="preserve">that </w:t>
      </w:r>
      <w:r>
        <w:rPr>
          <w:rFonts w:ascii="Times New Roman" w:eastAsiaTheme="minorEastAsia" w:hAnsi="Times New Roman" w:cs="Times New Roman"/>
          <w:b/>
          <w:i/>
          <w:iCs/>
          <w:lang w:val="en-GB"/>
        </w:rPr>
        <w:t>should be</w:t>
      </w:r>
      <w:r w:rsidR="00777BCB">
        <w:rPr>
          <w:rFonts w:ascii="Times New Roman" w:eastAsiaTheme="minorEastAsia" w:hAnsi="Times New Roman" w:cs="Times New Roman"/>
          <w:b/>
          <w:i/>
          <w:iCs/>
          <w:lang w:val="en-GB"/>
        </w:rPr>
        <w:t xml:space="preserve"> supported with </w:t>
      </w:r>
      <w:r>
        <w:rPr>
          <w:rFonts w:ascii="Times New Roman" w:eastAsiaTheme="minorEastAsia" w:hAnsi="Times New Roman" w:cs="Times New Roman"/>
          <w:b/>
          <w:i/>
          <w:iCs/>
          <w:lang w:val="en-GB"/>
        </w:rPr>
        <w:t>DWS in Rel-18 coverage enha</w:t>
      </w:r>
      <w:r w:rsidR="00767536">
        <w:rPr>
          <w:rFonts w:ascii="Times New Roman" w:eastAsiaTheme="minorEastAsia" w:hAnsi="Times New Roman" w:cs="Times New Roman"/>
          <w:b/>
          <w:i/>
          <w:iCs/>
          <w:lang w:val="en-GB"/>
        </w:rPr>
        <w:t>n</w:t>
      </w:r>
      <w:r>
        <w:rPr>
          <w:rFonts w:ascii="Times New Roman" w:eastAsiaTheme="minorEastAsia" w:hAnsi="Times New Roman" w:cs="Times New Roman"/>
          <w:b/>
          <w:i/>
          <w:iCs/>
          <w:lang w:val="en-GB"/>
        </w:rPr>
        <w:t>cement work item</w:t>
      </w:r>
      <w:r w:rsidR="005A420F" w:rsidRPr="00215D2D">
        <w:rPr>
          <w:rFonts w:ascii="Times New Roman" w:eastAsiaTheme="minorEastAsia" w:hAnsi="Times New Roman" w:cs="Times New Roman"/>
          <w:b/>
          <w:i/>
          <w:iCs/>
          <w:lang w:val="en-GB"/>
        </w:rPr>
        <w:t>.</w:t>
      </w:r>
    </w:p>
    <w:p w14:paraId="097B897B" w14:textId="7144624A" w:rsidR="002126BE" w:rsidRDefault="002126BE" w:rsidP="004538DA">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 xml:space="preserve">For DG PUSCH scheduled by </w:t>
      </w:r>
      <w:proofErr w:type="spellStart"/>
      <w:r>
        <w:rPr>
          <w:rFonts w:eastAsiaTheme="minorEastAsia"/>
          <w:iCs/>
          <w:lang w:val="en-GB" w:eastAsia="zh-CN"/>
        </w:rPr>
        <w:t>fallback</w:t>
      </w:r>
      <w:proofErr w:type="spellEnd"/>
      <w:r>
        <w:rPr>
          <w:rFonts w:eastAsiaTheme="minorEastAsia"/>
          <w:iCs/>
          <w:lang w:val="en-GB" w:eastAsia="zh-CN"/>
        </w:rPr>
        <w:t xml:space="preserve"> DCI, to support DWS, the PUSCH may be scheduled for UEs not in RRC connected state, which means that early indication may be required to report UE capability of supporting such DWS. This is not preferred given large specification impact introduced and limited TU we have in this topic.</w:t>
      </w:r>
      <w:r w:rsidR="00970CF1">
        <w:rPr>
          <w:rFonts w:eastAsiaTheme="minorEastAsia"/>
          <w:iCs/>
          <w:lang w:val="en-GB" w:eastAsia="zh-CN"/>
        </w:rPr>
        <w:t xml:space="preserve"> </w:t>
      </w:r>
    </w:p>
    <w:p w14:paraId="15F4B4A0" w14:textId="68C7D6B0" w:rsidR="002126BE" w:rsidRDefault="002126BE" w:rsidP="004538DA">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For DG PUSCH scheduled by non-</w:t>
      </w:r>
      <w:proofErr w:type="spellStart"/>
      <w:r>
        <w:rPr>
          <w:rFonts w:eastAsiaTheme="minorEastAsia"/>
          <w:iCs/>
          <w:lang w:val="en-GB" w:eastAsia="zh-CN"/>
        </w:rPr>
        <w:t>fallback</w:t>
      </w:r>
      <w:proofErr w:type="spellEnd"/>
      <w:r>
        <w:rPr>
          <w:rFonts w:eastAsiaTheme="minorEastAsia"/>
          <w:iCs/>
          <w:lang w:val="en-GB" w:eastAsia="zh-CN"/>
        </w:rPr>
        <w:t xml:space="preserve"> DCI, it is natural</w:t>
      </w:r>
      <w:r w:rsidR="00824AD8">
        <w:rPr>
          <w:rFonts w:eastAsiaTheme="minorEastAsia"/>
          <w:iCs/>
          <w:lang w:val="en-GB" w:eastAsia="zh-CN"/>
        </w:rPr>
        <w:t xml:space="preserve"> </w:t>
      </w:r>
      <w:r>
        <w:rPr>
          <w:rFonts w:eastAsiaTheme="minorEastAsia"/>
          <w:iCs/>
          <w:lang w:val="en-GB" w:eastAsia="zh-CN"/>
        </w:rPr>
        <w:t xml:space="preserve">to </w:t>
      </w:r>
      <w:r w:rsidR="00615FC5">
        <w:rPr>
          <w:rFonts w:eastAsiaTheme="minorEastAsia"/>
          <w:iCs/>
          <w:lang w:val="en-GB" w:eastAsia="zh-CN"/>
        </w:rPr>
        <w:t xml:space="preserve">be supported with </w:t>
      </w:r>
      <w:r>
        <w:rPr>
          <w:rFonts w:eastAsiaTheme="minorEastAsia"/>
          <w:iCs/>
          <w:lang w:val="en-GB" w:eastAsia="zh-CN"/>
        </w:rPr>
        <w:t xml:space="preserve">DWS </w:t>
      </w:r>
      <w:r w:rsidR="00C72E26">
        <w:rPr>
          <w:rFonts w:eastAsiaTheme="minorEastAsia"/>
          <w:iCs/>
          <w:lang w:val="en-GB" w:eastAsia="zh-CN"/>
        </w:rPr>
        <w:t>as</w:t>
      </w:r>
      <w:r>
        <w:rPr>
          <w:rFonts w:eastAsiaTheme="minorEastAsia"/>
          <w:iCs/>
          <w:lang w:val="en-GB" w:eastAsia="zh-CN"/>
        </w:rPr>
        <w:t xml:space="preserve"> this was </w:t>
      </w:r>
      <w:r w:rsidR="00B85E96">
        <w:rPr>
          <w:rFonts w:eastAsiaTheme="minorEastAsia"/>
          <w:iCs/>
          <w:lang w:val="en-GB" w:eastAsia="zh-CN"/>
        </w:rPr>
        <w:t>already</w:t>
      </w:r>
      <w:r>
        <w:rPr>
          <w:rFonts w:eastAsiaTheme="minorEastAsia"/>
          <w:iCs/>
          <w:lang w:val="en-GB" w:eastAsia="zh-CN"/>
        </w:rPr>
        <w:t xml:space="preserve"> studied in </w:t>
      </w:r>
      <w:r w:rsidR="00A229AD">
        <w:rPr>
          <w:rFonts w:eastAsiaTheme="minorEastAsia"/>
          <w:iCs/>
          <w:lang w:val="en-GB" w:eastAsia="zh-CN"/>
        </w:rPr>
        <w:t>Rel-17 TEI discussions.</w:t>
      </w:r>
    </w:p>
    <w:p w14:paraId="33E2EF7A" w14:textId="5A27231E" w:rsidR="00EB51C1" w:rsidRDefault="00F66CBE" w:rsidP="004538DA">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F</w:t>
      </w:r>
      <w:r w:rsidR="004538DA">
        <w:rPr>
          <w:rFonts w:eastAsiaTheme="minorEastAsia"/>
          <w:iCs/>
          <w:lang w:val="en-GB" w:eastAsia="zh-CN"/>
        </w:rPr>
        <w:t xml:space="preserve">or CG PUSCH, at least for </w:t>
      </w:r>
      <w:r w:rsidR="002126BE">
        <w:rPr>
          <w:rFonts w:eastAsiaTheme="minorEastAsia"/>
          <w:iCs/>
          <w:lang w:val="en-GB" w:eastAsia="zh-CN"/>
        </w:rPr>
        <w:t xml:space="preserve">Type 2 CG PUSCH activated </w:t>
      </w:r>
      <w:r w:rsidR="00970CF1">
        <w:rPr>
          <w:rFonts w:eastAsiaTheme="minorEastAsia"/>
          <w:iCs/>
          <w:lang w:val="en-GB" w:eastAsia="zh-CN"/>
        </w:rPr>
        <w:t>by non-</w:t>
      </w:r>
      <w:proofErr w:type="spellStart"/>
      <w:r w:rsidR="00970CF1">
        <w:rPr>
          <w:rFonts w:eastAsiaTheme="minorEastAsia"/>
          <w:iCs/>
          <w:lang w:val="en-GB" w:eastAsia="zh-CN"/>
        </w:rPr>
        <w:t>fallback</w:t>
      </w:r>
      <w:proofErr w:type="spellEnd"/>
      <w:r w:rsidR="00970CF1">
        <w:rPr>
          <w:rFonts w:eastAsiaTheme="minorEastAsia"/>
          <w:iCs/>
          <w:lang w:val="en-GB" w:eastAsia="zh-CN"/>
        </w:rPr>
        <w:t xml:space="preserve"> DCI, it should be fine </w:t>
      </w:r>
      <w:r w:rsidR="00EB51C1">
        <w:rPr>
          <w:rFonts w:eastAsiaTheme="minorEastAsia"/>
          <w:iCs/>
          <w:lang w:val="en-GB" w:eastAsia="zh-CN"/>
        </w:rPr>
        <w:t>be supported with DWS similar to DG PUSCH scheduled by non-</w:t>
      </w:r>
      <w:proofErr w:type="spellStart"/>
      <w:r w:rsidR="00EB51C1">
        <w:rPr>
          <w:rFonts w:eastAsiaTheme="minorEastAsia"/>
          <w:iCs/>
          <w:lang w:val="en-GB" w:eastAsia="zh-CN"/>
        </w:rPr>
        <w:t>fallback</w:t>
      </w:r>
      <w:proofErr w:type="spellEnd"/>
      <w:r w:rsidR="00EB51C1">
        <w:rPr>
          <w:rFonts w:eastAsiaTheme="minorEastAsia"/>
          <w:iCs/>
          <w:lang w:val="en-GB" w:eastAsia="zh-CN"/>
        </w:rPr>
        <w:t xml:space="preserve"> DCI. For Type 1 CG PUSCH, additional DCI receptions are needed </w:t>
      </w:r>
      <w:proofErr w:type="gramStart"/>
      <w:r w:rsidR="00EB51C1">
        <w:rPr>
          <w:rFonts w:eastAsiaTheme="minorEastAsia"/>
          <w:iCs/>
          <w:lang w:val="en-GB" w:eastAsia="zh-CN"/>
        </w:rPr>
        <w:t xml:space="preserve">if  </w:t>
      </w:r>
      <w:r w:rsidR="00EB51C1">
        <w:rPr>
          <w:rFonts w:eastAsiaTheme="minorEastAsia"/>
          <w:iCs/>
          <w:lang w:val="en-GB" w:eastAsia="zh-CN"/>
        </w:rPr>
        <w:lastRenderedPageBreak/>
        <w:t>waveform</w:t>
      </w:r>
      <w:proofErr w:type="gramEnd"/>
      <w:r w:rsidR="00EB51C1">
        <w:rPr>
          <w:rFonts w:eastAsiaTheme="minorEastAsia"/>
          <w:iCs/>
          <w:lang w:val="en-GB" w:eastAsia="zh-CN"/>
        </w:rPr>
        <w:t xml:space="preserve"> is expected to be dynamically changed. Therefore, at least for PUSCH scheduled by non-</w:t>
      </w:r>
      <w:proofErr w:type="spellStart"/>
      <w:r w:rsidR="00EB51C1">
        <w:rPr>
          <w:rFonts w:eastAsiaTheme="minorEastAsia"/>
          <w:iCs/>
          <w:lang w:val="en-GB" w:eastAsia="zh-CN"/>
        </w:rPr>
        <w:t>fallback</w:t>
      </w:r>
      <w:proofErr w:type="spellEnd"/>
      <w:r w:rsidR="00EB51C1">
        <w:rPr>
          <w:rFonts w:eastAsiaTheme="minorEastAsia"/>
          <w:iCs/>
          <w:lang w:val="en-GB" w:eastAsia="zh-CN"/>
        </w:rPr>
        <w:t xml:space="preserve"> DCI and Type 2 CG PUSCH </w:t>
      </w:r>
      <w:r w:rsidR="001E6DE1">
        <w:rPr>
          <w:rFonts w:eastAsiaTheme="minorEastAsia"/>
          <w:iCs/>
          <w:lang w:val="en-GB" w:eastAsia="zh-CN"/>
        </w:rPr>
        <w:t>activated</w:t>
      </w:r>
      <w:r w:rsidR="00EB51C1">
        <w:rPr>
          <w:rFonts w:eastAsiaTheme="minorEastAsia"/>
          <w:iCs/>
          <w:lang w:val="en-GB" w:eastAsia="zh-CN"/>
        </w:rPr>
        <w:t xml:space="preserve"> by non-</w:t>
      </w:r>
      <w:proofErr w:type="spellStart"/>
      <w:r w:rsidR="00EB51C1">
        <w:rPr>
          <w:rFonts w:eastAsiaTheme="minorEastAsia"/>
          <w:iCs/>
          <w:lang w:val="en-GB" w:eastAsia="zh-CN"/>
        </w:rPr>
        <w:t>fallback</w:t>
      </w:r>
      <w:proofErr w:type="spellEnd"/>
      <w:r w:rsidR="00EB51C1">
        <w:rPr>
          <w:rFonts w:eastAsiaTheme="minorEastAsia"/>
          <w:iCs/>
          <w:lang w:val="en-GB" w:eastAsia="zh-CN"/>
        </w:rPr>
        <w:t xml:space="preserve"> DCI can be supported with DWS.</w:t>
      </w:r>
    </w:p>
    <w:p w14:paraId="37EF4A34" w14:textId="11D848F7" w:rsidR="00A94743" w:rsidRDefault="00EB51C1" w:rsidP="004538DA">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According to above, we have following proposal.</w:t>
      </w:r>
    </w:p>
    <w:p w14:paraId="3173E2F4" w14:textId="1267409A" w:rsidR="00EB51C1" w:rsidRPr="00EB51C1" w:rsidRDefault="00EB51C1" w:rsidP="00665789">
      <w:pPr>
        <w:spacing w:beforeLines="0" w:before="0" w:after="0" w:line="257" w:lineRule="auto"/>
        <w:rPr>
          <w:rFonts w:eastAsiaTheme="minorEastAsia"/>
          <w:b/>
          <w:i/>
          <w:iCs/>
          <w:lang w:val="en-GB"/>
        </w:rPr>
      </w:pPr>
      <w:r w:rsidRPr="00EB51C1">
        <w:rPr>
          <w:rFonts w:eastAsiaTheme="minorEastAsia"/>
          <w:b/>
          <w:i/>
          <w:iCs/>
          <w:lang w:val="en-GB"/>
        </w:rPr>
        <w:t>Proposal 2:</w:t>
      </w:r>
    </w:p>
    <w:p w14:paraId="1E261D61" w14:textId="7074446F" w:rsidR="00EB51C1" w:rsidRPr="00EB51C1" w:rsidRDefault="00EB51C1" w:rsidP="00665789">
      <w:pPr>
        <w:pStyle w:val="ListParagraph"/>
        <w:numPr>
          <w:ilvl w:val="0"/>
          <w:numId w:val="29"/>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sidRPr="00EB51C1">
        <w:rPr>
          <w:rFonts w:ascii="Times New Roman" w:eastAsiaTheme="minorEastAsia" w:hAnsi="Times New Roman" w:cs="Times New Roman"/>
          <w:b/>
          <w:i/>
          <w:iCs/>
          <w:lang w:val="en-GB"/>
        </w:rPr>
        <w:t>Support DWS for PUSCH scheduled</w:t>
      </w:r>
      <w:r w:rsidR="00C274BC">
        <w:rPr>
          <w:rFonts w:ascii="Times New Roman" w:eastAsiaTheme="minorEastAsia" w:hAnsi="Times New Roman" w:cs="Times New Roman"/>
          <w:b/>
          <w:i/>
          <w:iCs/>
          <w:lang w:val="en-GB"/>
        </w:rPr>
        <w:t xml:space="preserve"> or activated</w:t>
      </w:r>
      <w:r w:rsidRPr="00EB51C1">
        <w:rPr>
          <w:rFonts w:ascii="Times New Roman" w:eastAsiaTheme="minorEastAsia" w:hAnsi="Times New Roman" w:cs="Times New Roman"/>
          <w:b/>
          <w:i/>
          <w:iCs/>
          <w:lang w:val="en-GB"/>
        </w:rPr>
        <w:t xml:space="preserve"> by non-</w:t>
      </w:r>
      <w:proofErr w:type="spellStart"/>
      <w:r w:rsidRPr="00EB51C1">
        <w:rPr>
          <w:rFonts w:ascii="Times New Roman" w:eastAsiaTheme="minorEastAsia" w:hAnsi="Times New Roman" w:cs="Times New Roman"/>
          <w:b/>
          <w:i/>
          <w:iCs/>
          <w:lang w:val="en-GB"/>
        </w:rPr>
        <w:t>fallback</w:t>
      </w:r>
      <w:proofErr w:type="spellEnd"/>
      <w:r w:rsidRPr="00EB51C1">
        <w:rPr>
          <w:rFonts w:ascii="Times New Roman" w:eastAsiaTheme="minorEastAsia" w:hAnsi="Times New Roman" w:cs="Times New Roman"/>
          <w:b/>
          <w:i/>
          <w:iCs/>
          <w:lang w:val="en-GB"/>
        </w:rPr>
        <w:t xml:space="preserve"> DCI</w:t>
      </w:r>
      <w:r w:rsidR="00E15AA5">
        <w:rPr>
          <w:rFonts w:ascii="Times New Roman" w:eastAsiaTheme="minorEastAsia" w:hAnsi="Times New Roman" w:cs="Times New Roman"/>
          <w:b/>
          <w:i/>
          <w:iCs/>
          <w:lang w:val="en-GB"/>
        </w:rPr>
        <w:t>.</w:t>
      </w:r>
    </w:p>
    <w:p w14:paraId="7B571DD9" w14:textId="77777777" w:rsidR="00583A31" w:rsidRPr="00AE494D" w:rsidRDefault="00A94743" w:rsidP="00AE494D">
      <w:pPr>
        <w:pStyle w:val="Heading2"/>
        <w:spacing w:before="120"/>
        <w:rPr>
          <w:rFonts w:eastAsiaTheme="minorEastAsia"/>
          <w:lang w:val="en-GB" w:eastAsia="zh-CN"/>
        </w:rPr>
      </w:pPr>
      <w:r w:rsidRPr="00AE494D">
        <w:rPr>
          <w:rFonts w:eastAsiaTheme="minorEastAsia"/>
          <w:lang w:val="en-GB" w:eastAsia="zh-CN"/>
        </w:rPr>
        <w:t xml:space="preserve">2.2 </w:t>
      </w:r>
      <w:proofErr w:type="spellStart"/>
      <w:r w:rsidR="00583A31" w:rsidRPr="00AE494D">
        <w:rPr>
          <w:rFonts w:eastAsiaTheme="minorEastAsia"/>
          <w:lang w:val="en-GB" w:eastAsia="zh-CN"/>
        </w:rPr>
        <w:t>Signaling</w:t>
      </w:r>
      <w:proofErr w:type="spellEnd"/>
      <w:r w:rsidR="00583A31" w:rsidRPr="00AE494D">
        <w:rPr>
          <w:rFonts w:eastAsiaTheme="minorEastAsia"/>
          <w:lang w:val="en-GB" w:eastAsia="zh-CN"/>
        </w:rPr>
        <w:t xml:space="preserve"> of supporting DWS of PUSCH</w:t>
      </w:r>
    </w:p>
    <w:p w14:paraId="0EE9EF2C" w14:textId="5116B080" w:rsidR="00A94743" w:rsidRDefault="001E6DE1" w:rsidP="001E6DE1">
      <w:pPr>
        <w:overflowPunct w:val="0"/>
        <w:autoSpaceDE w:val="0"/>
        <w:autoSpaceDN w:val="0"/>
        <w:adjustRightInd w:val="0"/>
        <w:spacing w:beforeLines="0" w:before="120" w:after="0" w:line="259" w:lineRule="auto"/>
        <w:textAlignment w:val="baseline"/>
        <w:rPr>
          <w:rFonts w:eastAsiaTheme="minorEastAsia"/>
          <w:iCs/>
          <w:lang w:val="en-GB" w:eastAsia="zh-CN"/>
        </w:rPr>
      </w:pPr>
      <w:r w:rsidRPr="001E6DE1">
        <w:rPr>
          <w:rFonts w:eastAsiaTheme="minorEastAsia"/>
          <w:iCs/>
          <w:lang w:val="en-GB" w:eastAsia="zh-CN"/>
        </w:rPr>
        <w:t>In this section, we focus on PUSCH scheduled or activated by non-</w:t>
      </w:r>
      <w:proofErr w:type="spellStart"/>
      <w:r w:rsidRPr="001E6DE1">
        <w:rPr>
          <w:rFonts w:eastAsiaTheme="minorEastAsia"/>
          <w:iCs/>
          <w:lang w:val="en-GB" w:eastAsia="zh-CN"/>
        </w:rPr>
        <w:t>fallback</w:t>
      </w:r>
      <w:proofErr w:type="spellEnd"/>
      <w:r w:rsidRPr="001E6DE1">
        <w:rPr>
          <w:rFonts w:eastAsiaTheme="minorEastAsia"/>
          <w:iCs/>
          <w:lang w:val="en-GB" w:eastAsia="zh-CN"/>
        </w:rPr>
        <w:t xml:space="preserve"> DCI to discuss </w:t>
      </w:r>
      <w:r w:rsidR="0073293E">
        <w:rPr>
          <w:rFonts w:eastAsiaTheme="minorEastAsia"/>
          <w:iCs/>
          <w:lang w:val="en-GB" w:eastAsia="zh-CN"/>
        </w:rPr>
        <w:t>how</w:t>
      </w:r>
      <w:r w:rsidRPr="001E6DE1">
        <w:rPr>
          <w:rFonts w:eastAsiaTheme="minorEastAsia"/>
          <w:iCs/>
          <w:lang w:val="en-GB" w:eastAsia="zh-CN"/>
        </w:rPr>
        <w:t xml:space="preserve"> the DWS can be </w:t>
      </w:r>
      <w:r w:rsidR="00694F33">
        <w:rPr>
          <w:rFonts w:eastAsiaTheme="minorEastAsia"/>
          <w:iCs/>
          <w:lang w:val="en-GB" w:eastAsia="zh-CN"/>
        </w:rPr>
        <w:t>indicated</w:t>
      </w:r>
      <w:r w:rsidRPr="001E6DE1">
        <w:rPr>
          <w:rFonts w:eastAsiaTheme="minorEastAsia"/>
          <w:iCs/>
          <w:lang w:val="en-GB" w:eastAsia="zh-CN"/>
        </w:rPr>
        <w:t xml:space="preserve"> by the network.</w:t>
      </w:r>
    </w:p>
    <w:p w14:paraId="1D819E5D" w14:textId="5A1EC052" w:rsidR="001E6DE1" w:rsidRDefault="004137A0" w:rsidP="001E6DE1">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As is known, in Rel-17 TEI study, supporting DWS for dedicated PUSCH has already been discussed</w:t>
      </w:r>
      <w:r w:rsidR="0006532B">
        <w:rPr>
          <w:rFonts w:eastAsiaTheme="minorEastAsia"/>
          <w:iCs/>
          <w:lang w:val="en-GB" w:eastAsia="zh-CN"/>
        </w:rPr>
        <w:t xml:space="preserve">, which is postponed to Rel-18 as some companies </w:t>
      </w:r>
      <w:r w:rsidR="000E2899">
        <w:rPr>
          <w:rFonts w:eastAsiaTheme="minorEastAsia"/>
          <w:iCs/>
          <w:lang w:val="en-GB" w:eastAsia="zh-CN"/>
        </w:rPr>
        <w:t>would like</w:t>
      </w:r>
      <w:r w:rsidR="0006532B">
        <w:rPr>
          <w:rFonts w:eastAsiaTheme="minorEastAsia"/>
          <w:iCs/>
          <w:lang w:val="en-GB" w:eastAsia="zh-CN"/>
        </w:rPr>
        <w:t xml:space="preserve"> to have more investigations</w:t>
      </w:r>
      <w:r w:rsidR="00FB58FF">
        <w:rPr>
          <w:rFonts w:eastAsiaTheme="minorEastAsia"/>
          <w:iCs/>
          <w:lang w:val="en-GB" w:eastAsia="zh-CN"/>
        </w:rPr>
        <w:t xml:space="preserve"> on this</w:t>
      </w:r>
      <w:r>
        <w:rPr>
          <w:rFonts w:eastAsiaTheme="minorEastAsia"/>
          <w:iCs/>
          <w:lang w:val="en-GB" w:eastAsia="zh-CN"/>
        </w:rPr>
        <w:t xml:space="preserve">. The list of options that were </w:t>
      </w:r>
      <w:r w:rsidR="001D5DB4">
        <w:rPr>
          <w:rFonts w:eastAsiaTheme="minorEastAsia"/>
          <w:iCs/>
          <w:lang w:val="en-GB" w:eastAsia="zh-CN"/>
        </w:rPr>
        <w:t xml:space="preserve">finally </w:t>
      </w:r>
      <w:r>
        <w:rPr>
          <w:rFonts w:eastAsiaTheme="minorEastAsia"/>
          <w:iCs/>
          <w:lang w:val="en-GB" w:eastAsia="zh-CN"/>
        </w:rPr>
        <w:t xml:space="preserve">discussed </w:t>
      </w:r>
      <w:r w:rsidR="001D5DB4">
        <w:rPr>
          <w:rFonts w:eastAsiaTheme="minorEastAsia"/>
          <w:iCs/>
          <w:lang w:val="en-GB" w:eastAsia="zh-CN"/>
        </w:rPr>
        <w:t>in RAN1#106bis</w:t>
      </w:r>
      <w:r w:rsidR="00C45F2D">
        <w:rPr>
          <w:rFonts w:eastAsiaTheme="minorEastAsia"/>
          <w:iCs/>
          <w:lang w:val="en-GB" w:eastAsia="zh-CN"/>
        </w:rPr>
        <w:t>-e meeting</w:t>
      </w:r>
      <w:r w:rsidR="00AF4CCD">
        <w:rPr>
          <w:rFonts w:eastAsiaTheme="minorEastAsia"/>
          <w:iCs/>
          <w:lang w:val="en-GB" w:eastAsia="zh-CN"/>
        </w:rPr>
        <w:t xml:space="preserve"> </w:t>
      </w:r>
      <w:r w:rsidR="00AF4CCD">
        <w:rPr>
          <w:rFonts w:eastAsiaTheme="minorEastAsia" w:hint="eastAsia"/>
          <w:iCs/>
          <w:lang w:val="en-GB" w:eastAsia="zh-CN"/>
        </w:rPr>
        <w:t>is</w:t>
      </w:r>
      <w:r w:rsidR="00AF4CCD">
        <w:rPr>
          <w:rFonts w:eastAsiaTheme="minorEastAsia"/>
          <w:iCs/>
          <w:lang w:val="en-GB" w:eastAsia="zh-CN"/>
        </w:rPr>
        <w:t xml:space="preserve"> copied in below </w:t>
      </w:r>
      <w:r>
        <w:rPr>
          <w:rFonts w:eastAsiaTheme="minorEastAsia"/>
          <w:iCs/>
          <w:lang w:val="en-GB" w:eastAsia="zh-CN"/>
        </w:rPr>
        <w:t>table</w:t>
      </w:r>
      <w:r w:rsidR="005B4836">
        <w:rPr>
          <w:rFonts w:eastAsiaTheme="minorEastAsia"/>
          <w:iCs/>
          <w:lang w:val="en-GB" w:eastAsia="zh-CN"/>
        </w:rPr>
        <w:t xml:space="preserve"> from the FL summary </w:t>
      </w:r>
      <w:r w:rsidR="005B4836">
        <w:rPr>
          <w:rFonts w:eastAsiaTheme="minorEastAsia"/>
          <w:iCs/>
          <w:lang w:val="en-GB" w:eastAsia="zh-CN"/>
        </w:rPr>
        <w:fldChar w:fldCharType="begin"/>
      </w:r>
      <w:r w:rsidR="005B4836">
        <w:rPr>
          <w:rFonts w:eastAsiaTheme="minorEastAsia"/>
          <w:iCs/>
          <w:lang w:val="en-GB" w:eastAsia="zh-CN"/>
        </w:rPr>
        <w:instrText xml:space="preserve"> REF _Ref115249601 \n \h </w:instrText>
      </w:r>
      <w:r w:rsidR="005B4836">
        <w:rPr>
          <w:rFonts w:eastAsiaTheme="minorEastAsia"/>
          <w:iCs/>
          <w:lang w:val="en-GB" w:eastAsia="zh-CN"/>
        </w:rPr>
      </w:r>
      <w:r w:rsidR="005B4836">
        <w:rPr>
          <w:rFonts w:eastAsiaTheme="minorEastAsia"/>
          <w:iCs/>
          <w:lang w:val="en-GB" w:eastAsia="zh-CN"/>
        </w:rPr>
        <w:fldChar w:fldCharType="separate"/>
      </w:r>
      <w:r w:rsidR="005B4836">
        <w:rPr>
          <w:rFonts w:eastAsiaTheme="minorEastAsia"/>
          <w:iCs/>
          <w:lang w:val="en-GB" w:eastAsia="zh-CN"/>
        </w:rPr>
        <w:t>[2]</w:t>
      </w:r>
      <w:r w:rsidR="005B4836">
        <w:rPr>
          <w:rFonts w:eastAsiaTheme="minorEastAsia"/>
          <w:iCs/>
          <w:lang w:val="en-GB" w:eastAsia="zh-CN"/>
        </w:rPr>
        <w:fldChar w:fldCharType="end"/>
      </w:r>
      <w:r>
        <w:rPr>
          <w:rFonts w:eastAsiaTheme="minorEastAsia"/>
          <w:iCs/>
          <w:lang w:val="en-GB" w:eastAsia="zh-CN"/>
        </w:rPr>
        <w:t>.</w:t>
      </w:r>
    </w:p>
    <w:tbl>
      <w:tblPr>
        <w:tblStyle w:val="TableGrid"/>
        <w:tblW w:w="0" w:type="auto"/>
        <w:tblLook w:val="04A0" w:firstRow="1" w:lastRow="0" w:firstColumn="1" w:lastColumn="0" w:noHBand="0" w:noVBand="1"/>
      </w:tblPr>
      <w:tblGrid>
        <w:gridCol w:w="9631"/>
      </w:tblGrid>
      <w:tr w:rsidR="004137A0" w:rsidRPr="00CE7521" w14:paraId="53AE0C7B" w14:textId="77777777" w:rsidTr="004137A0">
        <w:tc>
          <w:tcPr>
            <w:tcW w:w="9631" w:type="dxa"/>
          </w:tcPr>
          <w:p w14:paraId="4264301E" w14:textId="77777777" w:rsidR="004751F5" w:rsidRPr="008A1B57" w:rsidRDefault="004751F5" w:rsidP="004751F5">
            <w:pPr>
              <w:pStyle w:val="Heading3"/>
              <w:numPr>
                <w:ilvl w:val="0"/>
                <w:numId w:val="0"/>
              </w:numPr>
              <w:ind w:left="720" w:hanging="720"/>
              <w:rPr>
                <w:rFonts w:eastAsia="MS Mincho"/>
                <w:bCs w:val="0"/>
                <w:sz w:val="20"/>
                <w:szCs w:val="20"/>
              </w:rPr>
            </w:pPr>
            <w:r w:rsidRPr="008A1B57">
              <w:rPr>
                <w:rFonts w:eastAsia="MS Mincho"/>
                <w:sz w:val="20"/>
                <w:szCs w:val="20"/>
              </w:rPr>
              <w:t>TEI proposal #14</w:t>
            </w:r>
          </w:p>
          <w:p w14:paraId="1896CA50" w14:textId="77777777" w:rsidR="004751F5" w:rsidRPr="00CE7521" w:rsidRDefault="004751F5" w:rsidP="004751F5">
            <w:pPr>
              <w:pStyle w:val="ListParagraph"/>
              <w:numPr>
                <w:ilvl w:val="0"/>
                <w:numId w:val="38"/>
              </w:numPr>
              <w:spacing w:beforeLines="0" w:before="120" w:after="0"/>
              <w:ind w:firstLineChars="0"/>
              <w:jc w:val="left"/>
              <w:rPr>
                <w:rFonts w:ascii="Times New Roman" w:hAnsi="Times New Roman" w:cs="Times New Roman"/>
                <w:szCs w:val="20"/>
              </w:rPr>
            </w:pPr>
            <w:r w:rsidRPr="00CE7521">
              <w:rPr>
                <w:rFonts w:ascii="Times New Roman" w:hAnsi="Times New Roman" w:cs="Times New Roman"/>
                <w:szCs w:val="20"/>
              </w:rPr>
              <w:t>Support for dynamic switching of waveform in UL</w:t>
            </w:r>
          </w:p>
          <w:p w14:paraId="6BDC299D" w14:textId="77777777" w:rsidR="004751F5" w:rsidRPr="00CE7521" w:rsidRDefault="004751F5" w:rsidP="004751F5">
            <w:pPr>
              <w:pStyle w:val="ListParagraph"/>
              <w:numPr>
                <w:ilvl w:val="1"/>
                <w:numId w:val="38"/>
              </w:numPr>
              <w:spacing w:beforeLines="0" w:before="120" w:after="0"/>
              <w:ind w:firstLineChars="0"/>
              <w:jc w:val="left"/>
              <w:rPr>
                <w:rFonts w:ascii="Times New Roman" w:hAnsi="Times New Roman" w:cs="Times New Roman"/>
                <w:szCs w:val="20"/>
              </w:rPr>
            </w:pPr>
            <w:r w:rsidRPr="00CE7521">
              <w:rPr>
                <w:rFonts w:ascii="Times New Roman" w:hAnsi="Times New Roman" w:cs="Times New Roman"/>
                <w:szCs w:val="20"/>
              </w:rPr>
              <w:t>Alt1: DCI signaling based dynamic UL</w:t>
            </w:r>
            <w:bookmarkStart w:id="5" w:name="_GoBack"/>
            <w:bookmarkEnd w:id="5"/>
            <w:r w:rsidRPr="00CE7521">
              <w:rPr>
                <w:rFonts w:ascii="Times New Roman" w:hAnsi="Times New Roman" w:cs="Times New Roman"/>
                <w:szCs w:val="20"/>
              </w:rPr>
              <w:t xml:space="preserve"> waveform switching, it could be implicit or explicit</w:t>
            </w:r>
          </w:p>
          <w:p w14:paraId="783561F8" w14:textId="77777777" w:rsidR="004751F5" w:rsidRPr="00CE7521" w:rsidRDefault="004751F5" w:rsidP="004751F5">
            <w:pPr>
              <w:pStyle w:val="ListParagraph"/>
              <w:numPr>
                <w:ilvl w:val="2"/>
                <w:numId w:val="38"/>
              </w:numPr>
              <w:spacing w:beforeLines="0" w:before="120" w:after="0"/>
              <w:ind w:firstLineChars="0"/>
              <w:jc w:val="left"/>
              <w:rPr>
                <w:rFonts w:ascii="Times New Roman" w:hAnsi="Times New Roman" w:cs="Times New Roman"/>
                <w:szCs w:val="20"/>
              </w:rPr>
            </w:pPr>
            <w:r w:rsidRPr="00CE7521">
              <w:rPr>
                <w:rFonts w:ascii="Times New Roman" w:hAnsi="Times New Roman" w:cs="Times New Roman"/>
                <w:szCs w:val="20"/>
              </w:rPr>
              <w:t>Alt1-1: Explicit signaling, e.g. by introducing 1 bit in DCI to indicate CP-OFDM or DFT-s-OFDM waveform to be used for PUSCH</w:t>
            </w:r>
          </w:p>
          <w:p w14:paraId="32FC63B3" w14:textId="77777777" w:rsidR="004751F5" w:rsidRPr="00CE7521" w:rsidRDefault="004751F5" w:rsidP="004751F5">
            <w:pPr>
              <w:pStyle w:val="ListParagraph"/>
              <w:numPr>
                <w:ilvl w:val="2"/>
                <w:numId w:val="38"/>
              </w:numPr>
              <w:spacing w:beforeLines="0" w:before="120" w:after="0"/>
              <w:ind w:firstLineChars="0"/>
              <w:jc w:val="left"/>
              <w:rPr>
                <w:rFonts w:ascii="Times New Roman" w:hAnsi="Times New Roman" w:cs="Times New Roman"/>
                <w:szCs w:val="20"/>
              </w:rPr>
            </w:pPr>
            <w:r w:rsidRPr="00CE7521">
              <w:rPr>
                <w:rFonts w:ascii="Times New Roman" w:hAnsi="Times New Roman" w:cs="Times New Roman"/>
                <w:szCs w:val="20"/>
              </w:rPr>
              <w:t>Alt1-2: Implicit signaling, e.g. CP-OFDM or DFT-s-OFDM waveform to be used for PUSCH is identified by certain condition on the scheduling information in the DCI without changing DCI format.</w:t>
            </w:r>
          </w:p>
          <w:p w14:paraId="04C9FAFA" w14:textId="6CB75411" w:rsidR="004137A0" w:rsidRPr="00CE7521" w:rsidRDefault="004751F5" w:rsidP="00CE7521">
            <w:pPr>
              <w:pStyle w:val="ListParagraph"/>
              <w:numPr>
                <w:ilvl w:val="1"/>
                <w:numId w:val="38"/>
              </w:numPr>
              <w:spacing w:beforeLines="0" w:before="120" w:after="0"/>
              <w:ind w:firstLineChars="0"/>
              <w:jc w:val="left"/>
              <w:rPr>
                <w:rFonts w:ascii="Times New Roman" w:hAnsi="Times New Roman" w:cs="Times New Roman"/>
                <w:szCs w:val="20"/>
              </w:rPr>
            </w:pPr>
            <w:r w:rsidRPr="00CE7521">
              <w:rPr>
                <w:rFonts w:ascii="Times New Roman" w:hAnsi="Times New Roman" w:cs="Times New Roman"/>
                <w:szCs w:val="20"/>
              </w:rPr>
              <w:t>Alt2: MAC CE signaling based dynamic UL waveform switching</w:t>
            </w:r>
          </w:p>
        </w:tc>
      </w:tr>
    </w:tbl>
    <w:p w14:paraId="68F79681" w14:textId="33496519" w:rsidR="00000B5C" w:rsidRDefault="00925849" w:rsidP="001E6DE1">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 xml:space="preserve">To avoid unnecessary repeated discussions, </w:t>
      </w:r>
      <w:r w:rsidR="00000B5C">
        <w:rPr>
          <w:rFonts w:eastAsiaTheme="minorEastAsia"/>
          <w:iCs/>
          <w:lang w:val="en-GB" w:eastAsia="zh-CN"/>
        </w:rPr>
        <w:t xml:space="preserve">RAN1 should further discuss </w:t>
      </w:r>
      <w:r w:rsidR="007B297C">
        <w:rPr>
          <w:rFonts w:eastAsiaTheme="minorEastAsia"/>
          <w:iCs/>
          <w:lang w:val="en-GB" w:eastAsia="zh-CN"/>
        </w:rPr>
        <w:t>and</w:t>
      </w:r>
      <w:r w:rsidR="00000B5C">
        <w:rPr>
          <w:rFonts w:eastAsiaTheme="minorEastAsia"/>
          <w:iCs/>
          <w:lang w:val="en-GB" w:eastAsia="zh-CN"/>
        </w:rPr>
        <w:t xml:space="preserve"> down</w:t>
      </w:r>
      <w:r w:rsidR="007D62C5">
        <w:rPr>
          <w:rFonts w:eastAsiaTheme="minorEastAsia"/>
          <w:iCs/>
          <w:lang w:val="en-GB" w:eastAsia="zh-CN"/>
        </w:rPr>
        <w:t>-</w:t>
      </w:r>
      <w:r w:rsidR="00000B5C">
        <w:rPr>
          <w:rFonts w:eastAsiaTheme="minorEastAsia"/>
          <w:iCs/>
          <w:lang w:val="en-GB" w:eastAsia="zh-CN"/>
        </w:rPr>
        <w:t xml:space="preserve">select </w:t>
      </w:r>
      <w:r w:rsidR="007B297C">
        <w:rPr>
          <w:rFonts w:eastAsiaTheme="minorEastAsia"/>
          <w:iCs/>
          <w:lang w:val="en-GB" w:eastAsia="zh-CN"/>
        </w:rPr>
        <w:t xml:space="preserve">from </w:t>
      </w:r>
      <w:r w:rsidR="00000B5C">
        <w:rPr>
          <w:rFonts w:eastAsiaTheme="minorEastAsia"/>
          <w:iCs/>
          <w:lang w:val="en-GB" w:eastAsia="zh-CN"/>
        </w:rPr>
        <w:t>the list of options to support DWS for PUSC</w:t>
      </w:r>
      <w:r w:rsidR="007D62C5">
        <w:rPr>
          <w:rFonts w:eastAsiaTheme="minorEastAsia"/>
          <w:iCs/>
          <w:lang w:val="en-GB" w:eastAsia="zh-CN"/>
        </w:rPr>
        <w:t>H</w:t>
      </w:r>
      <w:r w:rsidR="00000B5C">
        <w:rPr>
          <w:rFonts w:eastAsiaTheme="minorEastAsia"/>
          <w:iCs/>
          <w:lang w:val="en-GB" w:eastAsia="zh-CN"/>
        </w:rPr>
        <w:t xml:space="preserve"> scheduled or activated by non-</w:t>
      </w:r>
      <w:proofErr w:type="spellStart"/>
      <w:r w:rsidR="00000B5C">
        <w:rPr>
          <w:rFonts w:eastAsiaTheme="minorEastAsia"/>
          <w:iCs/>
          <w:lang w:val="en-GB" w:eastAsia="zh-CN"/>
        </w:rPr>
        <w:t>fallback</w:t>
      </w:r>
      <w:proofErr w:type="spellEnd"/>
      <w:r w:rsidR="00000B5C">
        <w:rPr>
          <w:rFonts w:eastAsiaTheme="minorEastAsia"/>
          <w:iCs/>
          <w:lang w:val="en-GB" w:eastAsia="zh-CN"/>
        </w:rPr>
        <w:t xml:space="preserve"> DCI based on the </w:t>
      </w:r>
      <w:r w:rsidR="0067071E">
        <w:rPr>
          <w:rFonts w:eastAsiaTheme="minorEastAsia"/>
          <w:iCs/>
          <w:lang w:val="en-GB" w:eastAsia="zh-CN"/>
        </w:rPr>
        <w:t>alternatives already proposed by companies</w:t>
      </w:r>
      <w:r w:rsidR="00000B5C">
        <w:rPr>
          <w:rFonts w:eastAsiaTheme="minorEastAsia"/>
          <w:iCs/>
          <w:lang w:val="en-GB" w:eastAsia="zh-CN"/>
        </w:rPr>
        <w:t xml:space="preserve"> in Rel-17 TEI study.</w:t>
      </w:r>
    </w:p>
    <w:p w14:paraId="203A4B8D" w14:textId="56868DCB" w:rsidR="00000B5C" w:rsidRPr="00EB51C1" w:rsidRDefault="00000B5C" w:rsidP="00000B5C">
      <w:pPr>
        <w:spacing w:beforeLines="0" w:before="0" w:after="0" w:line="257" w:lineRule="auto"/>
        <w:rPr>
          <w:rFonts w:eastAsiaTheme="minorEastAsia"/>
          <w:b/>
          <w:i/>
          <w:iCs/>
          <w:lang w:val="en-GB"/>
        </w:rPr>
      </w:pPr>
      <w:r w:rsidRPr="00EB51C1">
        <w:rPr>
          <w:rFonts w:eastAsiaTheme="minorEastAsia"/>
          <w:b/>
          <w:i/>
          <w:iCs/>
          <w:lang w:val="en-GB"/>
        </w:rPr>
        <w:t xml:space="preserve">Proposal </w:t>
      </w:r>
      <w:r>
        <w:rPr>
          <w:rFonts w:eastAsiaTheme="minorEastAsia"/>
          <w:b/>
          <w:i/>
          <w:iCs/>
          <w:lang w:val="en-GB"/>
        </w:rPr>
        <w:t>3</w:t>
      </w:r>
      <w:r w:rsidRPr="00EB51C1">
        <w:rPr>
          <w:rFonts w:eastAsiaTheme="minorEastAsia"/>
          <w:b/>
          <w:i/>
          <w:iCs/>
          <w:lang w:val="en-GB"/>
        </w:rPr>
        <w:t>:</w:t>
      </w:r>
    </w:p>
    <w:p w14:paraId="77712C6C" w14:textId="3C1C7ACF" w:rsidR="00000B5C" w:rsidRDefault="00EA1237" w:rsidP="0026796D">
      <w:pPr>
        <w:pStyle w:val="ListParagraph"/>
        <w:numPr>
          <w:ilvl w:val="0"/>
          <w:numId w:val="29"/>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F</w:t>
      </w:r>
      <w:r w:rsidRPr="00EA1237">
        <w:rPr>
          <w:rFonts w:ascii="Times New Roman" w:eastAsiaTheme="minorEastAsia" w:hAnsi="Times New Roman" w:cs="Times New Roman"/>
          <w:b/>
          <w:i/>
          <w:iCs/>
          <w:lang w:val="en-GB"/>
        </w:rPr>
        <w:t>urther discuss</w:t>
      </w:r>
      <w:r>
        <w:rPr>
          <w:rFonts w:ascii="Times New Roman" w:eastAsiaTheme="minorEastAsia" w:hAnsi="Times New Roman" w:cs="Times New Roman"/>
          <w:b/>
          <w:i/>
          <w:iCs/>
          <w:lang w:val="en-GB"/>
        </w:rPr>
        <w:t>ions</w:t>
      </w:r>
      <w:r w:rsidRPr="00EA1237">
        <w:rPr>
          <w:rFonts w:ascii="Times New Roman" w:eastAsiaTheme="minorEastAsia" w:hAnsi="Times New Roman" w:cs="Times New Roman"/>
          <w:b/>
          <w:i/>
          <w:iCs/>
          <w:lang w:val="en-GB"/>
        </w:rPr>
        <w:t xml:space="preserve"> </w:t>
      </w:r>
      <w:r>
        <w:rPr>
          <w:rFonts w:ascii="Times New Roman" w:eastAsiaTheme="minorEastAsia" w:hAnsi="Times New Roman" w:cs="Times New Roman"/>
          <w:b/>
          <w:i/>
          <w:iCs/>
          <w:lang w:val="en-GB"/>
        </w:rPr>
        <w:t xml:space="preserve">on the </w:t>
      </w:r>
      <w:r w:rsidRPr="00EA1237">
        <w:rPr>
          <w:rFonts w:ascii="Times New Roman" w:eastAsiaTheme="minorEastAsia" w:hAnsi="Times New Roman" w:cs="Times New Roman"/>
          <w:b/>
          <w:i/>
          <w:iCs/>
          <w:lang w:val="en-GB"/>
        </w:rPr>
        <w:t>options to support DWS for PUSCH scheduled or activated by non-</w:t>
      </w:r>
      <w:proofErr w:type="spellStart"/>
      <w:r w:rsidRPr="00EA1237">
        <w:rPr>
          <w:rFonts w:ascii="Times New Roman" w:eastAsiaTheme="minorEastAsia" w:hAnsi="Times New Roman" w:cs="Times New Roman"/>
          <w:b/>
          <w:i/>
          <w:iCs/>
          <w:lang w:val="en-GB"/>
        </w:rPr>
        <w:t>fallback</w:t>
      </w:r>
      <w:proofErr w:type="spellEnd"/>
      <w:r w:rsidRPr="00EA1237">
        <w:rPr>
          <w:rFonts w:ascii="Times New Roman" w:eastAsiaTheme="minorEastAsia" w:hAnsi="Times New Roman" w:cs="Times New Roman"/>
          <w:b/>
          <w:i/>
          <w:iCs/>
          <w:lang w:val="en-GB"/>
        </w:rPr>
        <w:t xml:space="preserve"> DCI </w:t>
      </w:r>
      <w:r>
        <w:rPr>
          <w:rFonts w:ascii="Times New Roman" w:eastAsiaTheme="minorEastAsia" w:hAnsi="Times New Roman" w:cs="Times New Roman"/>
          <w:b/>
          <w:i/>
          <w:iCs/>
          <w:lang w:val="en-GB"/>
        </w:rPr>
        <w:t xml:space="preserve">should be </w:t>
      </w:r>
      <w:r w:rsidRPr="00EA1237">
        <w:rPr>
          <w:rFonts w:ascii="Times New Roman" w:eastAsiaTheme="minorEastAsia" w:hAnsi="Times New Roman" w:cs="Times New Roman"/>
          <w:b/>
          <w:i/>
          <w:iCs/>
          <w:lang w:val="en-GB"/>
        </w:rPr>
        <w:t xml:space="preserve">based on the </w:t>
      </w:r>
      <w:r w:rsidR="002A3182">
        <w:rPr>
          <w:rFonts w:ascii="Times New Roman" w:eastAsiaTheme="minorEastAsia" w:hAnsi="Times New Roman" w:cs="Times New Roman"/>
          <w:b/>
          <w:i/>
          <w:iCs/>
          <w:lang w:val="en-GB"/>
        </w:rPr>
        <w:t>alternatives already discussed</w:t>
      </w:r>
      <w:r w:rsidRPr="00EA1237">
        <w:rPr>
          <w:rFonts w:ascii="Times New Roman" w:eastAsiaTheme="minorEastAsia" w:hAnsi="Times New Roman" w:cs="Times New Roman"/>
          <w:b/>
          <w:i/>
          <w:iCs/>
          <w:lang w:val="en-GB"/>
        </w:rPr>
        <w:t xml:space="preserve"> in Rel-17 TEI study</w:t>
      </w:r>
      <w:r w:rsidR="003D6DC1">
        <w:rPr>
          <w:rFonts w:ascii="Times New Roman" w:eastAsiaTheme="minorEastAsia" w:hAnsi="Times New Roman" w:cs="Times New Roman"/>
          <w:b/>
          <w:i/>
          <w:iCs/>
          <w:lang w:val="en-GB"/>
        </w:rPr>
        <w:t>.</w:t>
      </w:r>
    </w:p>
    <w:p w14:paraId="4B7181A2" w14:textId="214B8487" w:rsidR="00A32F24" w:rsidRDefault="00A32F24" w:rsidP="0026796D">
      <w:pPr>
        <w:pStyle w:val="ListParagraph"/>
        <w:numPr>
          <w:ilvl w:val="0"/>
          <w:numId w:val="29"/>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Following options can be used as a start point for down-selection to support DWS of PUSCH</w:t>
      </w:r>
    </w:p>
    <w:p w14:paraId="0B2F5DA4" w14:textId="77777777" w:rsidR="00AF2A39" w:rsidRPr="00AF2A39" w:rsidRDefault="00AF2A39" w:rsidP="0026796D">
      <w:pPr>
        <w:pStyle w:val="ListParagraph"/>
        <w:numPr>
          <w:ilvl w:val="1"/>
          <w:numId w:val="29"/>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sidRPr="00AF2A39">
        <w:rPr>
          <w:rFonts w:ascii="Times New Roman" w:eastAsiaTheme="minorEastAsia" w:hAnsi="Times New Roman" w:cs="Times New Roman"/>
          <w:b/>
          <w:i/>
          <w:iCs/>
          <w:lang w:val="en-GB"/>
        </w:rPr>
        <w:t xml:space="preserve">Alt1: DCI </w:t>
      </w:r>
      <w:proofErr w:type="spellStart"/>
      <w:r w:rsidRPr="00AF2A39">
        <w:rPr>
          <w:rFonts w:ascii="Times New Roman" w:eastAsiaTheme="minorEastAsia" w:hAnsi="Times New Roman" w:cs="Times New Roman"/>
          <w:b/>
          <w:i/>
          <w:iCs/>
          <w:lang w:val="en-GB"/>
        </w:rPr>
        <w:t>signaling</w:t>
      </w:r>
      <w:proofErr w:type="spellEnd"/>
      <w:r w:rsidRPr="00AF2A39">
        <w:rPr>
          <w:rFonts w:ascii="Times New Roman" w:eastAsiaTheme="minorEastAsia" w:hAnsi="Times New Roman" w:cs="Times New Roman"/>
          <w:b/>
          <w:i/>
          <w:iCs/>
          <w:lang w:val="en-GB"/>
        </w:rPr>
        <w:t xml:space="preserve"> based dynamic UL waveform switching, it could be implicit or explicit</w:t>
      </w:r>
    </w:p>
    <w:p w14:paraId="33281680" w14:textId="77777777" w:rsidR="00AF2A39" w:rsidRPr="00AF2A39" w:rsidRDefault="00AF2A39" w:rsidP="0026796D">
      <w:pPr>
        <w:pStyle w:val="ListParagraph"/>
        <w:numPr>
          <w:ilvl w:val="2"/>
          <w:numId w:val="29"/>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sidRPr="00AF2A39">
        <w:rPr>
          <w:rFonts w:ascii="Times New Roman" w:eastAsiaTheme="minorEastAsia" w:hAnsi="Times New Roman" w:cs="Times New Roman"/>
          <w:b/>
          <w:i/>
          <w:iCs/>
          <w:lang w:val="en-GB"/>
        </w:rPr>
        <w:t xml:space="preserve">Alt1-1: Explicit </w:t>
      </w:r>
      <w:proofErr w:type="spellStart"/>
      <w:r w:rsidRPr="00AF2A39">
        <w:rPr>
          <w:rFonts w:ascii="Times New Roman" w:eastAsiaTheme="minorEastAsia" w:hAnsi="Times New Roman" w:cs="Times New Roman"/>
          <w:b/>
          <w:i/>
          <w:iCs/>
          <w:lang w:val="en-GB"/>
        </w:rPr>
        <w:t>signaling</w:t>
      </w:r>
      <w:proofErr w:type="spellEnd"/>
      <w:r w:rsidRPr="00AF2A39">
        <w:rPr>
          <w:rFonts w:ascii="Times New Roman" w:eastAsiaTheme="minorEastAsia" w:hAnsi="Times New Roman" w:cs="Times New Roman"/>
          <w:b/>
          <w:i/>
          <w:iCs/>
          <w:lang w:val="en-GB"/>
        </w:rPr>
        <w:t>, e.g. by introducing 1 bit in DCI to indicate CP-OFDM or DFT-s-OFDM waveform to be used for PUSCH</w:t>
      </w:r>
    </w:p>
    <w:p w14:paraId="23F3EFA3" w14:textId="77777777" w:rsidR="00AF2A39" w:rsidRPr="00AF2A39" w:rsidRDefault="00AF2A39" w:rsidP="0026796D">
      <w:pPr>
        <w:pStyle w:val="ListParagraph"/>
        <w:numPr>
          <w:ilvl w:val="2"/>
          <w:numId w:val="29"/>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sidRPr="00AF2A39">
        <w:rPr>
          <w:rFonts w:ascii="Times New Roman" w:eastAsiaTheme="minorEastAsia" w:hAnsi="Times New Roman" w:cs="Times New Roman"/>
          <w:b/>
          <w:i/>
          <w:iCs/>
          <w:lang w:val="en-GB"/>
        </w:rPr>
        <w:t xml:space="preserve">Alt1-2: Implicit </w:t>
      </w:r>
      <w:proofErr w:type="spellStart"/>
      <w:r w:rsidRPr="00AF2A39">
        <w:rPr>
          <w:rFonts w:ascii="Times New Roman" w:eastAsiaTheme="minorEastAsia" w:hAnsi="Times New Roman" w:cs="Times New Roman"/>
          <w:b/>
          <w:i/>
          <w:iCs/>
          <w:lang w:val="en-GB"/>
        </w:rPr>
        <w:t>signaling</w:t>
      </w:r>
      <w:proofErr w:type="spellEnd"/>
      <w:r w:rsidRPr="00AF2A39">
        <w:rPr>
          <w:rFonts w:ascii="Times New Roman" w:eastAsiaTheme="minorEastAsia" w:hAnsi="Times New Roman" w:cs="Times New Roman"/>
          <w:b/>
          <w:i/>
          <w:iCs/>
          <w:lang w:val="en-GB"/>
        </w:rPr>
        <w:t>, e.g. CP-OFDM or DFT-s-OFDM waveform to be used for PUSCH is identified by certain condition on the scheduling information in the DCI without changing DCI format.</w:t>
      </w:r>
    </w:p>
    <w:p w14:paraId="0FDA8DAC" w14:textId="603D1076" w:rsidR="00A32F24" w:rsidRPr="00EB51C1" w:rsidRDefault="00AF2A39" w:rsidP="0026796D">
      <w:pPr>
        <w:pStyle w:val="ListParagraph"/>
        <w:numPr>
          <w:ilvl w:val="1"/>
          <w:numId w:val="29"/>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sidRPr="00AF2A39">
        <w:rPr>
          <w:rFonts w:ascii="Times New Roman" w:eastAsiaTheme="minorEastAsia" w:hAnsi="Times New Roman" w:cs="Times New Roman"/>
          <w:b/>
          <w:i/>
          <w:iCs/>
          <w:lang w:val="en-GB"/>
        </w:rPr>
        <w:t xml:space="preserve">Alt2: MAC CE </w:t>
      </w:r>
      <w:proofErr w:type="spellStart"/>
      <w:r w:rsidRPr="00AF2A39">
        <w:rPr>
          <w:rFonts w:ascii="Times New Roman" w:eastAsiaTheme="minorEastAsia" w:hAnsi="Times New Roman" w:cs="Times New Roman"/>
          <w:b/>
          <w:i/>
          <w:iCs/>
          <w:lang w:val="en-GB"/>
        </w:rPr>
        <w:t>signaling</w:t>
      </w:r>
      <w:proofErr w:type="spellEnd"/>
      <w:r w:rsidRPr="00AF2A39">
        <w:rPr>
          <w:rFonts w:ascii="Times New Roman" w:eastAsiaTheme="minorEastAsia" w:hAnsi="Times New Roman" w:cs="Times New Roman"/>
          <w:b/>
          <w:i/>
          <w:iCs/>
          <w:lang w:val="en-GB"/>
        </w:rPr>
        <w:t xml:space="preserve"> based dynamic UL waveform switching</w:t>
      </w:r>
    </w:p>
    <w:p w14:paraId="36B13056" w14:textId="31CC7B7B" w:rsidR="00A94743" w:rsidRPr="000E69FA" w:rsidRDefault="00A94743" w:rsidP="000E69FA">
      <w:pPr>
        <w:pStyle w:val="Heading2"/>
        <w:spacing w:before="120"/>
        <w:rPr>
          <w:rFonts w:eastAsiaTheme="minorEastAsia"/>
          <w:lang w:val="en-GB" w:eastAsia="zh-CN"/>
        </w:rPr>
      </w:pPr>
      <w:r w:rsidRPr="000E69FA">
        <w:rPr>
          <w:rFonts w:eastAsiaTheme="minorEastAsia"/>
          <w:lang w:val="en-GB" w:eastAsia="zh-CN"/>
        </w:rPr>
        <w:t xml:space="preserve">2.3 </w:t>
      </w:r>
      <w:r w:rsidR="000E69FA" w:rsidRPr="000E69FA">
        <w:rPr>
          <w:rFonts w:eastAsiaTheme="minorEastAsia"/>
          <w:lang w:val="en-GB" w:eastAsia="zh-CN"/>
        </w:rPr>
        <w:t>Other issues</w:t>
      </w:r>
    </w:p>
    <w:p w14:paraId="07E3C1CE" w14:textId="2CA2E92F" w:rsidR="00A94743" w:rsidRPr="00AB18C5" w:rsidRDefault="000503CF" w:rsidP="00AB18C5">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In NR up to release 17</w:t>
      </w:r>
      <w:r w:rsidR="00432540" w:rsidRPr="00AB18C5">
        <w:rPr>
          <w:rFonts w:eastAsiaTheme="minorEastAsia"/>
          <w:iCs/>
          <w:lang w:val="en-GB" w:eastAsia="zh-CN"/>
        </w:rPr>
        <w:t xml:space="preserve">, some features can be supported only for CP-OFDM or only for DFT-s-OFDM, including </w:t>
      </w:r>
    </w:p>
    <w:p w14:paraId="45D5686A" w14:textId="0E838936" w:rsidR="00432540" w:rsidRPr="00AB18C5" w:rsidRDefault="00432540" w:rsidP="00CC146D">
      <w:pPr>
        <w:pStyle w:val="ListParagraph"/>
        <w:numPr>
          <w:ilvl w:val="0"/>
          <w:numId w:val="29"/>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iCs/>
          <w:lang w:val="en-GB"/>
        </w:rPr>
      </w:pPr>
      <w:r w:rsidRPr="00AB18C5">
        <w:rPr>
          <w:rFonts w:ascii="Times New Roman" w:eastAsiaTheme="minorEastAsia" w:hAnsi="Times New Roman" w:cs="Times New Roman"/>
          <w:iCs/>
          <w:lang w:val="en-GB"/>
        </w:rPr>
        <w:t>Rank&gt;1</w:t>
      </w:r>
      <w:r w:rsidR="00AB18C5" w:rsidRPr="00AB18C5">
        <w:rPr>
          <w:rFonts w:ascii="Times New Roman" w:eastAsiaTheme="minorEastAsia" w:hAnsi="Times New Roman" w:cs="Times New Roman"/>
          <w:iCs/>
          <w:lang w:val="en-GB"/>
        </w:rPr>
        <w:t xml:space="preserve"> </w:t>
      </w:r>
      <w:r w:rsidR="003F15E5">
        <w:rPr>
          <w:rFonts w:ascii="Times New Roman" w:eastAsiaTheme="minorEastAsia" w:hAnsi="Times New Roman" w:cs="Times New Roman"/>
          <w:iCs/>
          <w:lang w:val="en-GB"/>
        </w:rPr>
        <w:t xml:space="preserve">which is </w:t>
      </w:r>
      <w:r w:rsidR="00AB18C5" w:rsidRPr="00AB18C5">
        <w:rPr>
          <w:rFonts w:ascii="Times New Roman" w:eastAsiaTheme="minorEastAsia" w:hAnsi="Times New Roman" w:cs="Times New Roman"/>
          <w:iCs/>
          <w:lang w:val="en-GB"/>
        </w:rPr>
        <w:t>only for CP-OFDM</w:t>
      </w:r>
      <w:r w:rsidR="0003711B">
        <w:rPr>
          <w:rFonts w:ascii="Times New Roman" w:eastAsiaTheme="minorEastAsia" w:hAnsi="Times New Roman" w:cs="Times New Roman"/>
          <w:iCs/>
          <w:lang w:val="en-GB"/>
        </w:rPr>
        <w:t>,</w:t>
      </w:r>
    </w:p>
    <w:p w14:paraId="37F452A5" w14:textId="7B5CB45E" w:rsidR="00432540" w:rsidRPr="00AB18C5" w:rsidRDefault="00432540" w:rsidP="00CC146D">
      <w:pPr>
        <w:pStyle w:val="ListParagraph"/>
        <w:numPr>
          <w:ilvl w:val="0"/>
          <w:numId w:val="29"/>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iCs/>
          <w:lang w:val="en-GB"/>
        </w:rPr>
      </w:pPr>
      <w:r w:rsidRPr="00AB18C5">
        <w:rPr>
          <w:rFonts w:ascii="Times New Roman" w:eastAsiaTheme="minorEastAsia" w:hAnsi="Times New Roman" w:cs="Times New Roman"/>
          <w:iCs/>
          <w:lang w:val="en-GB"/>
        </w:rPr>
        <w:t>Pi/2 BPSK modulation</w:t>
      </w:r>
      <w:r w:rsidR="00AB18C5" w:rsidRPr="00AB18C5">
        <w:rPr>
          <w:rFonts w:ascii="Times New Roman" w:eastAsiaTheme="minorEastAsia" w:hAnsi="Times New Roman" w:cs="Times New Roman"/>
          <w:iCs/>
          <w:lang w:val="en-GB"/>
        </w:rPr>
        <w:t xml:space="preserve"> </w:t>
      </w:r>
      <w:r w:rsidR="003F15E5">
        <w:rPr>
          <w:rFonts w:ascii="Times New Roman" w:eastAsiaTheme="minorEastAsia" w:hAnsi="Times New Roman" w:cs="Times New Roman"/>
          <w:iCs/>
          <w:lang w:val="en-GB"/>
        </w:rPr>
        <w:t xml:space="preserve">which is </w:t>
      </w:r>
      <w:r w:rsidR="00AB18C5" w:rsidRPr="00AB18C5">
        <w:rPr>
          <w:rFonts w:ascii="Times New Roman" w:eastAsiaTheme="minorEastAsia" w:hAnsi="Times New Roman" w:cs="Times New Roman"/>
          <w:iCs/>
          <w:lang w:val="en-GB"/>
        </w:rPr>
        <w:t>only for DFT-s-OFDM</w:t>
      </w:r>
      <w:r w:rsidR="0003711B">
        <w:rPr>
          <w:rFonts w:ascii="Times New Roman" w:eastAsiaTheme="minorEastAsia" w:hAnsi="Times New Roman" w:cs="Times New Roman"/>
          <w:iCs/>
          <w:lang w:val="en-GB"/>
        </w:rPr>
        <w:t>,</w:t>
      </w:r>
    </w:p>
    <w:p w14:paraId="2A872D77" w14:textId="4978F0B0" w:rsidR="005F045C" w:rsidRPr="0074383D" w:rsidRDefault="0074383D" w:rsidP="00CC146D">
      <w:pPr>
        <w:pStyle w:val="ListParagraph"/>
        <w:numPr>
          <w:ilvl w:val="0"/>
          <w:numId w:val="29"/>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iCs/>
          <w:lang w:val="en-GB"/>
        </w:rPr>
      </w:pPr>
      <w:r>
        <w:rPr>
          <w:rFonts w:ascii="Times New Roman" w:eastAsiaTheme="minorEastAsia" w:hAnsi="Times New Roman" w:cs="Times New Roman"/>
          <w:iCs/>
          <w:lang w:val="en-GB"/>
        </w:rPr>
        <w:t>Frequency domain resource allocation</w:t>
      </w:r>
      <w:r w:rsidR="00B9520B" w:rsidRPr="0074383D">
        <w:rPr>
          <w:rFonts w:ascii="Times New Roman" w:eastAsiaTheme="minorEastAsia" w:hAnsi="Times New Roman" w:cs="Times New Roman"/>
          <w:iCs/>
          <w:lang w:val="en-GB"/>
        </w:rPr>
        <w:t xml:space="preserve"> Type 0</w:t>
      </w:r>
      <w:r w:rsidR="00DB4DF0">
        <w:rPr>
          <w:rFonts w:ascii="Times New Roman" w:eastAsiaTheme="minorEastAsia" w:hAnsi="Times New Roman" w:cs="Times New Roman"/>
          <w:iCs/>
          <w:lang w:val="en-GB"/>
        </w:rPr>
        <w:t xml:space="preserve"> </w:t>
      </w:r>
      <w:r w:rsidR="003F15E5">
        <w:rPr>
          <w:rFonts w:ascii="Times New Roman" w:eastAsiaTheme="minorEastAsia" w:hAnsi="Times New Roman" w:cs="Times New Roman"/>
          <w:iCs/>
          <w:lang w:val="en-GB"/>
        </w:rPr>
        <w:t xml:space="preserve">which is </w:t>
      </w:r>
      <w:r w:rsidR="00DB4DF0">
        <w:rPr>
          <w:rFonts w:ascii="Times New Roman" w:eastAsiaTheme="minorEastAsia" w:hAnsi="Times New Roman" w:cs="Times New Roman"/>
          <w:iCs/>
          <w:lang w:val="en-GB"/>
        </w:rPr>
        <w:t>only for CP-OFDM</w:t>
      </w:r>
      <w:r w:rsidR="00857EA1">
        <w:rPr>
          <w:rFonts w:ascii="Times New Roman" w:eastAsiaTheme="minorEastAsia" w:hAnsi="Times New Roman" w:cs="Times New Roman"/>
          <w:iCs/>
          <w:lang w:val="en-GB"/>
        </w:rPr>
        <w:t>.</w:t>
      </w:r>
    </w:p>
    <w:p w14:paraId="44C4B3FF" w14:textId="7A4144EA" w:rsidR="00F11212" w:rsidRDefault="007F6DF9" w:rsidP="003E74D2">
      <w:pPr>
        <w:spacing w:beforeLines="0" w:before="120" w:after="0" w:line="257" w:lineRule="auto"/>
        <w:rPr>
          <w:rFonts w:eastAsiaTheme="minorEastAsia"/>
          <w:iCs/>
          <w:lang w:val="en-GB" w:eastAsia="zh-CN"/>
        </w:rPr>
      </w:pPr>
      <w:r>
        <w:rPr>
          <w:rFonts w:eastAsiaTheme="minorEastAsia"/>
          <w:iCs/>
          <w:lang w:val="en-GB" w:eastAsia="zh-CN"/>
        </w:rPr>
        <w:t>T</w:t>
      </w:r>
      <w:r w:rsidR="002F7F24">
        <w:rPr>
          <w:rFonts w:eastAsiaTheme="minorEastAsia"/>
          <w:iCs/>
          <w:lang w:val="en-GB" w:eastAsia="zh-CN"/>
        </w:rPr>
        <w:t>herefore, i</w:t>
      </w:r>
      <w:r w:rsidR="007A4CFE" w:rsidRPr="00F11212">
        <w:rPr>
          <w:rFonts w:eastAsiaTheme="minorEastAsia"/>
          <w:iCs/>
          <w:lang w:val="en-GB" w:eastAsia="zh-CN"/>
        </w:rPr>
        <w:t xml:space="preserve">t is possible that the target waveform of a PUSCH </w:t>
      </w:r>
      <w:r w:rsidR="008101EC">
        <w:rPr>
          <w:rFonts w:eastAsiaTheme="minorEastAsia"/>
          <w:iCs/>
          <w:lang w:val="en-GB" w:eastAsia="zh-CN"/>
        </w:rPr>
        <w:t>can be</w:t>
      </w:r>
      <w:r w:rsidR="007A4CFE" w:rsidRPr="00F11212">
        <w:rPr>
          <w:rFonts w:eastAsiaTheme="minorEastAsia"/>
          <w:iCs/>
          <w:lang w:val="en-GB" w:eastAsia="zh-CN"/>
        </w:rPr>
        <w:t xml:space="preserve"> indicated as a waveform that is not expected to work together with other features when dynamic waveform switching is applied. </w:t>
      </w:r>
    </w:p>
    <w:p w14:paraId="4091EE55" w14:textId="5ACB4FE4" w:rsidR="00B54166" w:rsidRDefault="00B54166" w:rsidP="00AA181B">
      <w:pPr>
        <w:spacing w:beforeLines="0" w:before="120" w:after="0" w:line="257" w:lineRule="auto"/>
        <w:rPr>
          <w:rFonts w:eastAsiaTheme="minorEastAsia"/>
          <w:b/>
          <w:i/>
          <w:iCs/>
          <w:lang w:val="en-GB"/>
        </w:rPr>
      </w:pPr>
      <w:r>
        <w:rPr>
          <w:rFonts w:eastAsiaTheme="minorEastAsia"/>
          <w:b/>
          <w:i/>
          <w:iCs/>
          <w:lang w:val="en-GB"/>
        </w:rPr>
        <w:t>Observation</w:t>
      </w:r>
      <w:r w:rsidRPr="00F13B76">
        <w:rPr>
          <w:rFonts w:eastAsiaTheme="minorEastAsia"/>
          <w:b/>
          <w:i/>
          <w:iCs/>
          <w:lang w:val="en-GB"/>
        </w:rPr>
        <w:t xml:space="preserve"> </w:t>
      </w:r>
      <w:r>
        <w:rPr>
          <w:rFonts w:eastAsiaTheme="minorEastAsia"/>
          <w:b/>
          <w:i/>
          <w:iCs/>
          <w:lang w:val="en-GB"/>
        </w:rPr>
        <w:t>2</w:t>
      </w:r>
      <w:r w:rsidRPr="00F13B76">
        <w:rPr>
          <w:rFonts w:eastAsiaTheme="minorEastAsia"/>
          <w:b/>
          <w:i/>
          <w:iCs/>
          <w:lang w:val="en-GB"/>
        </w:rPr>
        <w:t>:</w:t>
      </w:r>
      <w:r>
        <w:rPr>
          <w:rFonts w:eastAsiaTheme="minorEastAsia"/>
          <w:b/>
          <w:i/>
          <w:iCs/>
          <w:lang w:val="en-GB"/>
        </w:rPr>
        <w:t xml:space="preserve"> </w:t>
      </w:r>
    </w:p>
    <w:p w14:paraId="39711290" w14:textId="4DD91998" w:rsidR="00B54166" w:rsidRPr="0073678F" w:rsidRDefault="00B85613" w:rsidP="00B54166">
      <w:pPr>
        <w:pStyle w:val="ListParagraph"/>
        <w:numPr>
          <w:ilvl w:val="0"/>
          <w:numId w:val="35"/>
        </w:numPr>
        <w:spacing w:beforeLines="0" w:before="0" w:after="0" w:line="257" w:lineRule="auto"/>
        <w:ind w:firstLineChars="0"/>
        <w:rPr>
          <w:rFonts w:ascii="Times New Roman" w:eastAsiaTheme="minorEastAsia" w:hAnsi="Times New Roman" w:cs="Times New Roman"/>
          <w:b/>
          <w:i/>
          <w:iCs/>
          <w:lang w:val="en-GB"/>
        </w:rPr>
      </w:pPr>
      <w:r w:rsidRPr="00DE348F">
        <w:rPr>
          <w:rFonts w:ascii="Times New Roman" w:eastAsiaTheme="minorEastAsia" w:hAnsi="Times New Roman" w:cs="Times New Roman"/>
          <w:b/>
          <w:i/>
          <w:iCs/>
          <w:lang w:val="en-GB"/>
        </w:rPr>
        <w:t>It is possible that the target waveform of a PUSCH can be indicated as a waveform that is not expected to work together with other features when dynamic waveform switching is applied</w:t>
      </w:r>
      <w:r w:rsidR="00B54166" w:rsidRPr="00DE348F">
        <w:rPr>
          <w:rFonts w:ascii="Times New Roman" w:eastAsiaTheme="minorEastAsia" w:hAnsi="Times New Roman" w:cs="Times New Roman"/>
          <w:b/>
          <w:i/>
          <w:iCs/>
          <w:lang w:val="en-GB"/>
        </w:rPr>
        <w:t>.</w:t>
      </w:r>
    </w:p>
    <w:p w14:paraId="26E236ED" w14:textId="6E3FCEC4" w:rsidR="00AB18C5" w:rsidRPr="00B5611D" w:rsidRDefault="00DF1181" w:rsidP="00B5611D">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For example, t</w:t>
      </w:r>
      <w:r w:rsidR="00B5611D" w:rsidRPr="00B5611D">
        <w:rPr>
          <w:rFonts w:eastAsiaTheme="minorEastAsia"/>
          <w:iCs/>
          <w:lang w:val="en-GB" w:eastAsia="zh-CN"/>
        </w:rPr>
        <w:t xml:space="preserve">o support DWS indicated by DCI scheduling a PUSCH with rank&gt;1, some rules may be needed to make sure the target waveform is only CP-OFDM. Similarly, rules may be needed to make sure pi/2 BPSK </w:t>
      </w:r>
      <w:r w:rsidR="008A38D8">
        <w:rPr>
          <w:rFonts w:eastAsiaTheme="minorEastAsia"/>
          <w:iCs/>
          <w:lang w:val="en-GB" w:eastAsia="zh-CN"/>
        </w:rPr>
        <w:t>and frequency domain resource allocation type 0 are not indicated while the target waveform</w:t>
      </w:r>
      <w:r w:rsidR="00F158CE">
        <w:rPr>
          <w:rFonts w:eastAsiaTheme="minorEastAsia"/>
          <w:iCs/>
          <w:lang w:val="en-GB" w:eastAsia="zh-CN"/>
        </w:rPr>
        <w:t xml:space="preserve">s are </w:t>
      </w:r>
      <w:r w:rsidR="008A38D8">
        <w:rPr>
          <w:rFonts w:eastAsiaTheme="minorEastAsia"/>
          <w:iCs/>
          <w:lang w:val="en-GB" w:eastAsia="zh-CN"/>
        </w:rPr>
        <w:t>CP-OFDM</w:t>
      </w:r>
      <w:r w:rsidR="00F158CE">
        <w:rPr>
          <w:rFonts w:eastAsiaTheme="minorEastAsia"/>
          <w:iCs/>
          <w:lang w:val="en-GB" w:eastAsia="zh-CN"/>
        </w:rPr>
        <w:t xml:space="preserve"> and DFT-s-OFDM for these 2 cases respectively</w:t>
      </w:r>
      <w:r w:rsidR="004350B7">
        <w:rPr>
          <w:rFonts w:eastAsiaTheme="minorEastAsia"/>
          <w:iCs/>
          <w:lang w:val="en-GB" w:eastAsia="zh-CN"/>
        </w:rPr>
        <w:t>.</w:t>
      </w:r>
    </w:p>
    <w:p w14:paraId="3A5EF2E1" w14:textId="77777777" w:rsidR="00CC146D" w:rsidRDefault="00CC146D" w:rsidP="00CC146D">
      <w:pPr>
        <w:spacing w:beforeLines="0" w:before="0" w:after="0" w:line="257" w:lineRule="auto"/>
        <w:rPr>
          <w:rFonts w:eastAsiaTheme="minorEastAsia"/>
          <w:b/>
          <w:i/>
          <w:iCs/>
          <w:lang w:val="en-GB"/>
        </w:rPr>
      </w:pPr>
    </w:p>
    <w:p w14:paraId="655B0318" w14:textId="201E02D2" w:rsidR="00CC146D" w:rsidRPr="00EB51C1" w:rsidRDefault="00CC146D" w:rsidP="00CC146D">
      <w:pPr>
        <w:spacing w:beforeLines="0" w:before="0" w:after="0" w:line="257" w:lineRule="auto"/>
        <w:rPr>
          <w:rFonts w:eastAsiaTheme="minorEastAsia"/>
          <w:b/>
          <w:i/>
          <w:iCs/>
          <w:lang w:val="en-GB"/>
        </w:rPr>
      </w:pPr>
      <w:r w:rsidRPr="00EB51C1">
        <w:rPr>
          <w:rFonts w:eastAsiaTheme="minorEastAsia"/>
          <w:b/>
          <w:i/>
          <w:iCs/>
          <w:lang w:val="en-GB"/>
        </w:rPr>
        <w:lastRenderedPageBreak/>
        <w:t xml:space="preserve">Proposal </w:t>
      </w:r>
      <w:r>
        <w:rPr>
          <w:rFonts w:eastAsiaTheme="minorEastAsia"/>
          <w:b/>
          <w:i/>
          <w:iCs/>
          <w:lang w:val="en-GB"/>
        </w:rPr>
        <w:t>4</w:t>
      </w:r>
      <w:r w:rsidRPr="00EB51C1">
        <w:rPr>
          <w:rFonts w:eastAsiaTheme="minorEastAsia"/>
          <w:b/>
          <w:i/>
          <w:iCs/>
          <w:lang w:val="en-GB"/>
        </w:rPr>
        <w:t>:</w:t>
      </w:r>
    </w:p>
    <w:p w14:paraId="1F4304E3" w14:textId="2653DA32" w:rsidR="000E69FA" w:rsidRPr="00301397" w:rsidRDefault="00E75976" w:rsidP="00301397">
      <w:pPr>
        <w:pStyle w:val="ListParagraph"/>
        <w:numPr>
          <w:ilvl w:val="0"/>
          <w:numId w:val="29"/>
        </w:numPr>
        <w:overflowPunct w:val="0"/>
        <w:autoSpaceDE w:val="0"/>
        <w:autoSpaceDN w:val="0"/>
        <w:adjustRightInd w:val="0"/>
        <w:spacing w:beforeLines="0" w:before="12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 xml:space="preserve">RAN1 </w:t>
      </w:r>
      <w:r w:rsidR="00DA7D41">
        <w:rPr>
          <w:rFonts w:ascii="Times New Roman" w:eastAsiaTheme="minorEastAsia" w:hAnsi="Times New Roman" w:cs="Times New Roman"/>
          <w:b/>
          <w:i/>
          <w:iCs/>
          <w:lang w:val="en-GB"/>
        </w:rPr>
        <w:t>should</w:t>
      </w:r>
      <w:r w:rsidR="00CC146D" w:rsidRPr="00EA1237">
        <w:rPr>
          <w:rFonts w:ascii="Times New Roman" w:eastAsiaTheme="minorEastAsia" w:hAnsi="Times New Roman" w:cs="Times New Roman"/>
          <w:b/>
          <w:i/>
          <w:iCs/>
          <w:lang w:val="en-GB"/>
        </w:rPr>
        <w:t xml:space="preserve"> </w:t>
      </w:r>
      <w:r>
        <w:rPr>
          <w:rFonts w:ascii="Times New Roman" w:eastAsiaTheme="minorEastAsia" w:hAnsi="Times New Roman" w:cs="Times New Roman"/>
          <w:b/>
          <w:i/>
          <w:iCs/>
          <w:lang w:val="en-GB"/>
        </w:rPr>
        <w:t xml:space="preserve">discuss rules to avoid </w:t>
      </w:r>
      <w:r w:rsidR="001B1EDF">
        <w:rPr>
          <w:rFonts w:ascii="Times New Roman" w:eastAsiaTheme="minorEastAsia" w:hAnsi="Times New Roman" w:cs="Times New Roman"/>
          <w:b/>
          <w:i/>
          <w:iCs/>
          <w:lang w:val="en-GB"/>
        </w:rPr>
        <w:t xml:space="preserve">indicating a </w:t>
      </w:r>
      <w:r>
        <w:rPr>
          <w:rFonts w:ascii="Times New Roman" w:eastAsiaTheme="minorEastAsia" w:hAnsi="Times New Roman" w:cs="Times New Roman"/>
          <w:b/>
          <w:i/>
          <w:iCs/>
          <w:lang w:val="en-GB"/>
        </w:rPr>
        <w:t>target waveform that is not supposed to be supported together with existing features like rank&gt;1, pi/2 BPSK, FDRA type 0.</w:t>
      </w:r>
    </w:p>
    <w:p w14:paraId="6D249FDD" w14:textId="303AB5AE" w:rsidR="000E69FA" w:rsidRPr="00BD1BD1" w:rsidRDefault="00620452" w:rsidP="00BD1BD1">
      <w:pPr>
        <w:overflowPunct w:val="0"/>
        <w:autoSpaceDE w:val="0"/>
        <w:autoSpaceDN w:val="0"/>
        <w:adjustRightInd w:val="0"/>
        <w:spacing w:beforeLines="0" w:before="120" w:after="0" w:line="259" w:lineRule="auto"/>
        <w:textAlignment w:val="baseline"/>
        <w:rPr>
          <w:rFonts w:eastAsiaTheme="minorEastAsia"/>
          <w:iCs/>
          <w:lang w:val="en-GB" w:eastAsia="zh-CN"/>
        </w:rPr>
      </w:pPr>
      <w:r w:rsidRPr="00BD1BD1">
        <w:rPr>
          <w:rFonts w:eastAsiaTheme="minorEastAsia" w:hint="eastAsia"/>
          <w:iCs/>
          <w:lang w:val="en-GB" w:eastAsia="zh-CN"/>
        </w:rPr>
        <w:t>When</w:t>
      </w:r>
      <w:r w:rsidRPr="00BD1BD1">
        <w:rPr>
          <w:rFonts w:eastAsiaTheme="minorEastAsia"/>
          <w:iCs/>
          <w:lang w:val="en-GB"/>
        </w:rPr>
        <w:t xml:space="preserve"> </w:t>
      </w:r>
      <w:r w:rsidRPr="00BD1BD1">
        <w:rPr>
          <w:rFonts w:eastAsiaTheme="minorEastAsia" w:hint="eastAsia"/>
          <w:iCs/>
          <w:lang w:val="en-GB" w:eastAsia="zh-CN"/>
        </w:rPr>
        <w:t>DWS</w:t>
      </w:r>
      <w:r w:rsidRPr="00BD1BD1">
        <w:rPr>
          <w:rFonts w:eastAsiaTheme="minorEastAsia"/>
          <w:iCs/>
          <w:lang w:val="en-GB" w:eastAsia="zh-CN"/>
        </w:rPr>
        <w:t xml:space="preserve"> is indicated by DCI, either explicitly or implicitly, the DCI may be used to indicate multiple PUSCH transmissions to different TRPs or on different cells. In this case, it should be discussed whether same waveform is required to be supported for PUSCH transmissions for different TRPs or cells, or</w:t>
      </w:r>
      <w:r w:rsidR="00D42A2C">
        <w:rPr>
          <w:rFonts w:eastAsiaTheme="minorEastAsia"/>
          <w:iCs/>
          <w:lang w:val="en-GB" w:eastAsia="zh-CN"/>
        </w:rPr>
        <w:t xml:space="preserve"> whether</w:t>
      </w:r>
      <w:r w:rsidRPr="00BD1BD1">
        <w:rPr>
          <w:rFonts w:eastAsiaTheme="minorEastAsia"/>
          <w:iCs/>
          <w:lang w:val="en-GB" w:eastAsia="zh-CN"/>
        </w:rPr>
        <w:t xml:space="preserve"> different waveforms can be signalled for different PUSCH transmissions independently. In our view, </w:t>
      </w:r>
      <w:r w:rsidR="003979A2">
        <w:rPr>
          <w:rFonts w:eastAsiaTheme="minorEastAsia"/>
          <w:iCs/>
          <w:lang w:val="en-GB" w:eastAsia="zh-CN"/>
        </w:rPr>
        <w:t>it’s not necessary to</w:t>
      </w:r>
      <w:r w:rsidRPr="00BD1BD1">
        <w:rPr>
          <w:rFonts w:eastAsiaTheme="minorEastAsia"/>
          <w:iCs/>
          <w:lang w:val="en-GB" w:eastAsia="zh-CN"/>
        </w:rPr>
        <w:t xml:space="preserve"> </w:t>
      </w:r>
      <w:r w:rsidR="00825A1E">
        <w:rPr>
          <w:rFonts w:eastAsiaTheme="minorEastAsia"/>
          <w:iCs/>
          <w:lang w:val="en-GB" w:eastAsia="zh-CN"/>
        </w:rPr>
        <w:t xml:space="preserve">require </w:t>
      </w:r>
      <w:r w:rsidRPr="00BD1BD1">
        <w:rPr>
          <w:rFonts w:eastAsiaTheme="minorEastAsia"/>
          <w:iCs/>
          <w:lang w:val="en-GB" w:eastAsia="zh-CN"/>
        </w:rPr>
        <w:t>same waveform for multiple PUSCH transmissions for different TRPs or cells</w:t>
      </w:r>
      <w:r w:rsidR="00F7370D" w:rsidRPr="00BD1BD1">
        <w:rPr>
          <w:rFonts w:eastAsiaTheme="minorEastAsia"/>
          <w:iCs/>
          <w:lang w:val="en-GB" w:eastAsia="zh-CN"/>
        </w:rPr>
        <w:t xml:space="preserve"> as</w:t>
      </w:r>
      <w:r w:rsidR="0086380A" w:rsidRPr="00BD1BD1">
        <w:rPr>
          <w:rFonts w:eastAsiaTheme="minorEastAsia"/>
          <w:iCs/>
          <w:lang w:val="en-GB" w:eastAsia="zh-CN"/>
        </w:rPr>
        <w:t xml:space="preserve"> one UE may only have coverage issue for some of the </w:t>
      </w:r>
      <w:r w:rsidR="00F7370D" w:rsidRPr="00BD1BD1">
        <w:rPr>
          <w:rFonts w:eastAsiaTheme="minorEastAsia"/>
          <w:iCs/>
          <w:lang w:val="en-GB" w:eastAsia="zh-CN"/>
        </w:rPr>
        <w:t>TRPs/cells</w:t>
      </w:r>
      <w:r w:rsidR="002A198E">
        <w:rPr>
          <w:rFonts w:eastAsiaTheme="minorEastAsia"/>
          <w:iCs/>
          <w:lang w:val="en-GB" w:eastAsia="zh-CN"/>
        </w:rPr>
        <w:t xml:space="preserve"> and DFT-s-OFDM may be preferred only for transmissions in cells with coverage issues</w:t>
      </w:r>
      <w:r w:rsidR="00F7370D" w:rsidRPr="00BD1BD1">
        <w:rPr>
          <w:rFonts w:eastAsiaTheme="minorEastAsia"/>
          <w:iCs/>
          <w:lang w:val="en-GB" w:eastAsia="zh-CN"/>
        </w:rPr>
        <w:t>.</w:t>
      </w:r>
    </w:p>
    <w:p w14:paraId="27E5A2C8" w14:textId="2F990D30" w:rsidR="00243BC4" w:rsidRPr="00EB51C1" w:rsidRDefault="00243BC4" w:rsidP="00243BC4">
      <w:pPr>
        <w:spacing w:beforeLines="0" w:before="0" w:after="0" w:line="257" w:lineRule="auto"/>
        <w:rPr>
          <w:rFonts w:eastAsiaTheme="minorEastAsia"/>
          <w:b/>
          <w:i/>
          <w:iCs/>
          <w:lang w:val="en-GB"/>
        </w:rPr>
      </w:pPr>
      <w:r w:rsidRPr="00EB51C1">
        <w:rPr>
          <w:rFonts w:eastAsiaTheme="minorEastAsia"/>
          <w:b/>
          <w:i/>
          <w:iCs/>
          <w:lang w:val="en-GB"/>
        </w:rPr>
        <w:t xml:space="preserve">Proposal </w:t>
      </w:r>
      <w:r>
        <w:rPr>
          <w:rFonts w:eastAsiaTheme="minorEastAsia"/>
          <w:b/>
          <w:i/>
          <w:iCs/>
          <w:lang w:val="en-GB"/>
        </w:rPr>
        <w:t>5</w:t>
      </w:r>
      <w:r w:rsidRPr="00EB51C1">
        <w:rPr>
          <w:rFonts w:eastAsiaTheme="minorEastAsia"/>
          <w:b/>
          <w:i/>
          <w:iCs/>
          <w:lang w:val="en-GB"/>
        </w:rPr>
        <w:t>:</w:t>
      </w:r>
    </w:p>
    <w:p w14:paraId="281A4B97" w14:textId="526F2B60" w:rsidR="00243BC4" w:rsidRPr="00745AB7" w:rsidRDefault="00243BC4" w:rsidP="00745AB7">
      <w:pPr>
        <w:pStyle w:val="ListParagraph"/>
        <w:numPr>
          <w:ilvl w:val="0"/>
          <w:numId w:val="29"/>
        </w:numPr>
        <w:overflowPunct w:val="0"/>
        <w:autoSpaceDE w:val="0"/>
        <w:autoSpaceDN w:val="0"/>
        <w:adjustRightInd w:val="0"/>
        <w:spacing w:beforeLines="0" w:before="12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RAN1 should</w:t>
      </w:r>
      <w:r w:rsidRPr="00EA1237">
        <w:rPr>
          <w:rFonts w:ascii="Times New Roman" w:eastAsiaTheme="minorEastAsia" w:hAnsi="Times New Roman" w:cs="Times New Roman"/>
          <w:b/>
          <w:i/>
          <w:iCs/>
          <w:lang w:val="en-GB"/>
        </w:rPr>
        <w:t xml:space="preserve"> </w:t>
      </w:r>
      <w:r>
        <w:rPr>
          <w:rFonts w:ascii="Times New Roman" w:eastAsiaTheme="minorEastAsia" w:hAnsi="Times New Roman" w:cs="Times New Roman"/>
          <w:b/>
          <w:i/>
          <w:iCs/>
          <w:lang w:val="en-GB"/>
        </w:rPr>
        <w:t xml:space="preserve">discuss </w:t>
      </w:r>
      <w:r w:rsidR="00D71E9E">
        <w:rPr>
          <w:rFonts w:ascii="Times New Roman" w:eastAsiaTheme="minorEastAsia" w:hAnsi="Times New Roman" w:cs="Times New Roman"/>
          <w:b/>
          <w:i/>
          <w:iCs/>
          <w:lang w:val="en-GB"/>
        </w:rPr>
        <w:t xml:space="preserve">on </w:t>
      </w:r>
      <w:r w:rsidR="007E2544">
        <w:rPr>
          <w:rFonts w:ascii="Times New Roman" w:eastAsiaTheme="minorEastAsia" w:hAnsi="Times New Roman" w:cs="Times New Roman"/>
          <w:b/>
          <w:i/>
          <w:iCs/>
          <w:lang w:val="en-GB"/>
        </w:rPr>
        <w:t>how to support DWS of multiple PUSCH transmissions scheduled by single DCI</w:t>
      </w:r>
      <w:r>
        <w:rPr>
          <w:rFonts w:ascii="Times New Roman" w:eastAsiaTheme="minorEastAsia" w:hAnsi="Times New Roman" w:cs="Times New Roman"/>
          <w:b/>
          <w:i/>
          <w:iCs/>
          <w:lang w:val="en-GB"/>
        </w:rPr>
        <w:t>.</w:t>
      </w:r>
    </w:p>
    <w:p w14:paraId="3AEC3429" w14:textId="7DAEACF1" w:rsidR="00620452" w:rsidRDefault="00620452" w:rsidP="00A94743">
      <w:pPr>
        <w:overflowPunct w:val="0"/>
        <w:autoSpaceDE w:val="0"/>
        <w:autoSpaceDN w:val="0"/>
        <w:adjustRightInd w:val="0"/>
        <w:spacing w:beforeLines="0" w:before="0" w:after="0" w:line="259" w:lineRule="auto"/>
        <w:textAlignment w:val="baseline"/>
        <w:rPr>
          <w:rFonts w:eastAsiaTheme="minorEastAsia"/>
          <w:b/>
          <w:i/>
          <w:iCs/>
          <w:lang w:val="en-GB"/>
        </w:rPr>
      </w:pPr>
    </w:p>
    <w:p w14:paraId="1AF8BC0A" w14:textId="77777777" w:rsidR="00252563" w:rsidRPr="00F13B76"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Times New Roman" w:eastAsia="宋体" w:hAnsi="Times New Roman" w:cs="Times New Roman"/>
          <w:b w:val="0"/>
          <w:bCs w:val="0"/>
          <w:kern w:val="0"/>
          <w:sz w:val="36"/>
          <w:szCs w:val="20"/>
          <w:lang w:eastAsia="zh-CN"/>
        </w:rPr>
      </w:pPr>
      <w:r w:rsidRPr="00F13B76">
        <w:rPr>
          <w:rFonts w:ascii="Times New Roman" w:eastAsia="宋体" w:hAnsi="Times New Roman" w:cs="Times New Roman"/>
          <w:b w:val="0"/>
          <w:bCs w:val="0"/>
          <w:kern w:val="0"/>
          <w:sz w:val="36"/>
          <w:szCs w:val="20"/>
          <w:lang w:eastAsia="zh-CN"/>
        </w:rPr>
        <w:t>Conclusion</w:t>
      </w:r>
    </w:p>
    <w:p w14:paraId="599FC4DB" w14:textId="79623731" w:rsidR="00252563" w:rsidRPr="00F13B76" w:rsidRDefault="005067D8" w:rsidP="002A52DA">
      <w:pPr>
        <w:spacing w:before="120"/>
        <w:rPr>
          <w:rFonts w:eastAsia="宋体"/>
          <w:b/>
          <w:lang w:eastAsia="zh-CN"/>
        </w:rPr>
      </w:pPr>
      <w:r w:rsidRPr="00A71B83">
        <w:rPr>
          <w:rFonts w:eastAsia="等线"/>
          <w:lang w:eastAsia="zh-CN"/>
        </w:rPr>
        <w:t xml:space="preserve">In this contribution, we discuss </w:t>
      </w:r>
      <w:r w:rsidR="00EC590B" w:rsidRPr="00A71B83">
        <w:rPr>
          <w:rFonts w:eastAsia="等线"/>
          <w:lang w:eastAsia="zh-CN"/>
        </w:rPr>
        <w:t xml:space="preserve">issues of </w:t>
      </w:r>
      <w:r w:rsidR="00EC590B" w:rsidRPr="00A71B83">
        <w:rPr>
          <w:rFonts w:eastAsia="宋体"/>
          <w:lang w:val="en-GB" w:eastAsia="zh-CN"/>
        </w:rPr>
        <w:t>supporting dynamic waveform switching between DFT-s-OFDM and CP-OFDM waveform</w:t>
      </w:r>
      <w:r w:rsidRPr="00A71B83">
        <w:rPr>
          <w:rFonts w:eastAsia="等线"/>
          <w:lang w:eastAsia="zh-CN"/>
        </w:rPr>
        <w:t>, and have following  observations</w:t>
      </w:r>
      <w:r w:rsidRPr="00A71B83">
        <w:rPr>
          <w:rFonts w:eastAsia="宋体"/>
          <w:lang w:eastAsia="zh-CN"/>
        </w:rPr>
        <w:t xml:space="preserve"> and proposals:</w:t>
      </w:r>
      <w:r w:rsidRPr="00F13B76">
        <w:rPr>
          <w:rFonts w:eastAsia="宋体"/>
          <w:lang w:eastAsia="zh-CN"/>
        </w:rPr>
        <w:t xml:space="preserve"> </w:t>
      </w:r>
    </w:p>
    <w:p w14:paraId="6F7F170C" w14:textId="77777777" w:rsidR="00AE3E22" w:rsidRDefault="00AE3E22" w:rsidP="00215D2D">
      <w:pPr>
        <w:overflowPunct w:val="0"/>
        <w:autoSpaceDE w:val="0"/>
        <w:autoSpaceDN w:val="0"/>
        <w:adjustRightInd w:val="0"/>
        <w:spacing w:beforeLines="0" w:before="0" w:after="0"/>
        <w:textAlignment w:val="baseline"/>
        <w:rPr>
          <w:rFonts w:eastAsiaTheme="minorEastAsia"/>
          <w:b/>
          <w:i/>
          <w:iCs/>
          <w:lang w:val="en-GB"/>
        </w:rPr>
      </w:pPr>
      <w:r>
        <w:rPr>
          <w:rFonts w:eastAsiaTheme="minorEastAsia"/>
          <w:b/>
          <w:i/>
          <w:iCs/>
          <w:lang w:val="en-GB"/>
        </w:rPr>
        <w:t>Observation</w:t>
      </w:r>
      <w:r w:rsidRPr="00F13B76">
        <w:rPr>
          <w:rFonts w:eastAsiaTheme="minorEastAsia"/>
          <w:b/>
          <w:i/>
          <w:iCs/>
          <w:lang w:val="en-GB"/>
        </w:rPr>
        <w:t xml:space="preserve"> 1:</w:t>
      </w:r>
      <w:r>
        <w:rPr>
          <w:rFonts w:eastAsiaTheme="minorEastAsia"/>
          <w:b/>
          <w:i/>
          <w:iCs/>
          <w:lang w:val="en-GB"/>
        </w:rPr>
        <w:t xml:space="preserve"> </w:t>
      </w:r>
    </w:p>
    <w:p w14:paraId="1B3B7171" w14:textId="6FFA29AA" w:rsidR="008C0898" w:rsidRPr="0073678F" w:rsidRDefault="008C0898" w:rsidP="008C0898">
      <w:pPr>
        <w:pStyle w:val="ListParagraph"/>
        <w:numPr>
          <w:ilvl w:val="0"/>
          <w:numId w:val="35"/>
        </w:numPr>
        <w:spacing w:beforeLines="0" w:before="0" w:after="0" w:line="257" w:lineRule="auto"/>
        <w:ind w:firstLineChars="0"/>
        <w:rPr>
          <w:rFonts w:ascii="Times New Roman" w:eastAsiaTheme="minorEastAsia" w:hAnsi="Times New Roman" w:cs="Times New Roman"/>
          <w:b/>
          <w:i/>
          <w:iCs/>
          <w:lang w:val="en-GB"/>
        </w:rPr>
      </w:pPr>
      <w:r w:rsidRPr="00DE348F">
        <w:rPr>
          <w:rFonts w:ascii="Times New Roman" w:eastAsiaTheme="minorEastAsia" w:hAnsi="Times New Roman" w:cs="Times New Roman"/>
          <w:b/>
          <w:i/>
          <w:iCs/>
          <w:lang w:val="en-GB"/>
        </w:rPr>
        <w:t>Dynamic waveform switching is supported in legacy for UEs performing PUSCH transmissions scheduled by different DCI formats which is not flexible enough.</w:t>
      </w:r>
    </w:p>
    <w:p w14:paraId="467589EB" w14:textId="77777777" w:rsidR="005F44C0" w:rsidRDefault="005F44C0" w:rsidP="005F44C0">
      <w:pPr>
        <w:spacing w:beforeLines="0" w:before="120" w:after="0" w:line="257" w:lineRule="auto"/>
        <w:rPr>
          <w:rFonts w:eastAsiaTheme="minorEastAsia"/>
          <w:b/>
          <w:i/>
          <w:iCs/>
          <w:lang w:val="en-GB"/>
        </w:rPr>
      </w:pPr>
      <w:r>
        <w:rPr>
          <w:rFonts w:eastAsiaTheme="minorEastAsia"/>
          <w:b/>
          <w:i/>
          <w:iCs/>
          <w:lang w:val="en-GB"/>
        </w:rPr>
        <w:t>Observation</w:t>
      </w:r>
      <w:r w:rsidRPr="00F13B76">
        <w:rPr>
          <w:rFonts w:eastAsiaTheme="minorEastAsia"/>
          <w:b/>
          <w:i/>
          <w:iCs/>
          <w:lang w:val="en-GB"/>
        </w:rPr>
        <w:t xml:space="preserve"> </w:t>
      </w:r>
      <w:r>
        <w:rPr>
          <w:rFonts w:eastAsiaTheme="minorEastAsia"/>
          <w:b/>
          <w:i/>
          <w:iCs/>
          <w:lang w:val="en-GB"/>
        </w:rPr>
        <w:t>2</w:t>
      </w:r>
      <w:r w:rsidRPr="00F13B76">
        <w:rPr>
          <w:rFonts w:eastAsiaTheme="minorEastAsia"/>
          <w:b/>
          <w:i/>
          <w:iCs/>
          <w:lang w:val="en-GB"/>
        </w:rPr>
        <w:t>:</w:t>
      </w:r>
      <w:r>
        <w:rPr>
          <w:rFonts w:eastAsiaTheme="minorEastAsia"/>
          <w:b/>
          <w:i/>
          <w:iCs/>
          <w:lang w:val="en-GB"/>
        </w:rPr>
        <w:t xml:space="preserve"> </w:t>
      </w:r>
    </w:p>
    <w:p w14:paraId="6B1D549E" w14:textId="4BB95DD4" w:rsidR="00FF2EC0" w:rsidRPr="0073678F" w:rsidRDefault="005F44C0" w:rsidP="006636C2">
      <w:pPr>
        <w:pStyle w:val="ListParagraph"/>
        <w:numPr>
          <w:ilvl w:val="0"/>
          <w:numId w:val="35"/>
        </w:numPr>
        <w:spacing w:beforeLines="0" w:before="0" w:after="0" w:line="257" w:lineRule="auto"/>
        <w:ind w:firstLineChars="0"/>
        <w:rPr>
          <w:rFonts w:ascii="Times New Roman" w:eastAsiaTheme="minorEastAsia" w:hAnsi="Times New Roman" w:cs="Times New Roman"/>
          <w:b/>
          <w:i/>
          <w:iCs/>
          <w:lang w:val="en-GB"/>
        </w:rPr>
      </w:pPr>
      <w:r w:rsidRPr="00DE348F">
        <w:rPr>
          <w:rFonts w:ascii="Times New Roman" w:eastAsiaTheme="minorEastAsia" w:hAnsi="Times New Roman" w:cs="Times New Roman"/>
          <w:b/>
          <w:i/>
          <w:iCs/>
          <w:lang w:val="en-GB"/>
        </w:rPr>
        <w:t>It is possible that the target waveform of a PUSCH can be indicated as a waveform that is not expected to work together with other features when dynamic waveform switching is applied.</w:t>
      </w:r>
    </w:p>
    <w:p w14:paraId="198CF582" w14:textId="77777777" w:rsidR="00AE3E22" w:rsidRDefault="00AE3E22" w:rsidP="00215D2D">
      <w:pPr>
        <w:spacing w:beforeLines="0" w:before="120" w:after="0"/>
        <w:rPr>
          <w:rFonts w:eastAsiaTheme="minorEastAsia"/>
          <w:b/>
          <w:i/>
          <w:iCs/>
          <w:lang w:val="en-GB"/>
        </w:rPr>
      </w:pPr>
      <w:r w:rsidRPr="00F13B76">
        <w:rPr>
          <w:rFonts w:eastAsiaTheme="minorEastAsia"/>
          <w:b/>
          <w:i/>
          <w:iCs/>
          <w:lang w:val="en-GB"/>
        </w:rPr>
        <w:t xml:space="preserve">Proposal 1: </w:t>
      </w:r>
    </w:p>
    <w:p w14:paraId="5A9899BE" w14:textId="77777777" w:rsidR="00F4301B" w:rsidRDefault="00F4301B" w:rsidP="00F4301B">
      <w:pPr>
        <w:pStyle w:val="ListParagraph"/>
        <w:numPr>
          <w:ilvl w:val="0"/>
          <w:numId w:val="29"/>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RAN1 should conclude in this meeting on the types of PUSCH that should be supported with DWS in Rel-18 coverage enhancement work item</w:t>
      </w:r>
      <w:r w:rsidRPr="00215D2D">
        <w:rPr>
          <w:rFonts w:ascii="Times New Roman" w:eastAsiaTheme="minorEastAsia" w:hAnsi="Times New Roman" w:cs="Times New Roman"/>
          <w:b/>
          <w:i/>
          <w:iCs/>
          <w:lang w:val="en-GB"/>
        </w:rPr>
        <w:t>.</w:t>
      </w:r>
    </w:p>
    <w:p w14:paraId="1C677E1A" w14:textId="77777777" w:rsidR="00544A12" w:rsidRPr="00EB51C1" w:rsidRDefault="00544A12" w:rsidP="00544A12">
      <w:pPr>
        <w:spacing w:beforeLines="0" w:before="0" w:after="0" w:line="257" w:lineRule="auto"/>
        <w:rPr>
          <w:rFonts w:eastAsiaTheme="minorEastAsia"/>
          <w:b/>
          <w:i/>
          <w:iCs/>
          <w:lang w:val="en-GB"/>
        </w:rPr>
      </w:pPr>
      <w:r w:rsidRPr="00EB51C1">
        <w:rPr>
          <w:rFonts w:eastAsiaTheme="minorEastAsia"/>
          <w:b/>
          <w:i/>
          <w:iCs/>
          <w:lang w:val="en-GB"/>
        </w:rPr>
        <w:t>Proposal 2:</w:t>
      </w:r>
    </w:p>
    <w:p w14:paraId="495D65E4" w14:textId="77777777" w:rsidR="00544A12" w:rsidRPr="00EB51C1" w:rsidRDefault="00544A12" w:rsidP="00544A12">
      <w:pPr>
        <w:pStyle w:val="ListParagraph"/>
        <w:numPr>
          <w:ilvl w:val="0"/>
          <w:numId w:val="29"/>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sidRPr="00EB51C1">
        <w:rPr>
          <w:rFonts w:ascii="Times New Roman" w:eastAsiaTheme="minorEastAsia" w:hAnsi="Times New Roman" w:cs="Times New Roman"/>
          <w:b/>
          <w:i/>
          <w:iCs/>
          <w:lang w:val="en-GB"/>
        </w:rPr>
        <w:t>Support DWS for PUSCH scheduled</w:t>
      </w:r>
      <w:r>
        <w:rPr>
          <w:rFonts w:ascii="Times New Roman" w:eastAsiaTheme="minorEastAsia" w:hAnsi="Times New Roman" w:cs="Times New Roman"/>
          <w:b/>
          <w:i/>
          <w:iCs/>
          <w:lang w:val="en-GB"/>
        </w:rPr>
        <w:t xml:space="preserve"> or activated</w:t>
      </w:r>
      <w:r w:rsidRPr="00EB51C1">
        <w:rPr>
          <w:rFonts w:ascii="Times New Roman" w:eastAsiaTheme="minorEastAsia" w:hAnsi="Times New Roman" w:cs="Times New Roman"/>
          <w:b/>
          <w:i/>
          <w:iCs/>
          <w:lang w:val="en-GB"/>
        </w:rPr>
        <w:t xml:space="preserve"> by non-</w:t>
      </w:r>
      <w:proofErr w:type="spellStart"/>
      <w:r w:rsidRPr="00EB51C1">
        <w:rPr>
          <w:rFonts w:ascii="Times New Roman" w:eastAsiaTheme="minorEastAsia" w:hAnsi="Times New Roman" w:cs="Times New Roman"/>
          <w:b/>
          <w:i/>
          <w:iCs/>
          <w:lang w:val="en-GB"/>
        </w:rPr>
        <w:t>fallback</w:t>
      </w:r>
      <w:proofErr w:type="spellEnd"/>
      <w:r w:rsidRPr="00EB51C1">
        <w:rPr>
          <w:rFonts w:ascii="Times New Roman" w:eastAsiaTheme="minorEastAsia" w:hAnsi="Times New Roman" w:cs="Times New Roman"/>
          <w:b/>
          <w:i/>
          <w:iCs/>
          <w:lang w:val="en-GB"/>
        </w:rPr>
        <w:t xml:space="preserve"> DCI</w:t>
      </w:r>
      <w:r>
        <w:rPr>
          <w:rFonts w:ascii="Times New Roman" w:eastAsiaTheme="minorEastAsia" w:hAnsi="Times New Roman" w:cs="Times New Roman"/>
          <w:b/>
          <w:i/>
          <w:iCs/>
          <w:lang w:val="en-GB"/>
        </w:rPr>
        <w:t>.</w:t>
      </w:r>
    </w:p>
    <w:p w14:paraId="4B6A973D" w14:textId="77777777" w:rsidR="00E53464" w:rsidRPr="00EB51C1" w:rsidRDefault="00E53464" w:rsidP="00E53464">
      <w:pPr>
        <w:spacing w:beforeLines="0" w:before="0" w:after="0" w:line="257" w:lineRule="auto"/>
        <w:rPr>
          <w:rFonts w:eastAsiaTheme="minorEastAsia"/>
          <w:b/>
          <w:i/>
          <w:iCs/>
          <w:lang w:val="en-GB"/>
        </w:rPr>
      </w:pPr>
      <w:r w:rsidRPr="00EB51C1">
        <w:rPr>
          <w:rFonts w:eastAsiaTheme="minorEastAsia"/>
          <w:b/>
          <w:i/>
          <w:iCs/>
          <w:lang w:val="en-GB"/>
        </w:rPr>
        <w:t xml:space="preserve">Proposal </w:t>
      </w:r>
      <w:r>
        <w:rPr>
          <w:rFonts w:eastAsiaTheme="minorEastAsia"/>
          <w:b/>
          <w:i/>
          <w:iCs/>
          <w:lang w:val="en-GB"/>
        </w:rPr>
        <w:t>3</w:t>
      </w:r>
      <w:r w:rsidRPr="00EB51C1">
        <w:rPr>
          <w:rFonts w:eastAsiaTheme="minorEastAsia"/>
          <w:b/>
          <w:i/>
          <w:iCs/>
          <w:lang w:val="en-GB"/>
        </w:rPr>
        <w:t>:</w:t>
      </w:r>
    </w:p>
    <w:p w14:paraId="5338EF8D" w14:textId="43ECCE62" w:rsidR="00E53464" w:rsidRDefault="00E53464" w:rsidP="00E53464">
      <w:pPr>
        <w:pStyle w:val="ListParagraph"/>
        <w:numPr>
          <w:ilvl w:val="0"/>
          <w:numId w:val="29"/>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F</w:t>
      </w:r>
      <w:r w:rsidRPr="00EA1237">
        <w:rPr>
          <w:rFonts w:ascii="Times New Roman" w:eastAsiaTheme="minorEastAsia" w:hAnsi="Times New Roman" w:cs="Times New Roman"/>
          <w:b/>
          <w:i/>
          <w:iCs/>
          <w:lang w:val="en-GB"/>
        </w:rPr>
        <w:t>urther discuss</w:t>
      </w:r>
      <w:r>
        <w:rPr>
          <w:rFonts w:ascii="Times New Roman" w:eastAsiaTheme="minorEastAsia" w:hAnsi="Times New Roman" w:cs="Times New Roman"/>
          <w:b/>
          <w:i/>
          <w:iCs/>
          <w:lang w:val="en-GB"/>
        </w:rPr>
        <w:t>ions</w:t>
      </w:r>
      <w:r w:rsidRPr="00EA1237">
        <w:rPr>
          <w:rFonts w:ascii="Times New Roman" w:eastAsiaTheme="minorEastAsia" w:hAnsi="Times New Roman" w:cs="Times New Roman"/>
          <w:b/>
          <w:i/>
          <w:iCs/>
          <w:lang w:val="en-GB"/>
        </w:rPr>
        <w:t xml:space="preserve"> </w:t>
      </w:r>
      <w:r>
        <w:rPr>
          <w:rFonts w:ascii="Times New Roman" w:eastAsiaTheme="minorEastAsia" w:hAnsi="Times New Roman" w:cs="Times New Roman"/>
          <w:b/>
          <w:i/>
          <w:iCs/>
          <w:lang w:val="en-GB"/>
        </w:rPr>
        <w:t xml:space="preserve">on the </w:t>
      </w:r>
      <w:r w:rsidRPr="00EA1237">
        <w:rPr>
          <w:rFonts w:ascii="Times New Roman" w:eastAsiaTheme="minorEastAsia" w:hAnsi="Times New Roman" w:cs="Times New Roman"/>
          <w:b/>
          <w:i/>
          <w:iCs/>
          <w:lang w:val="en-GB"/>
        </w:rPr>
        <w:t>options to support DWS for PUSCH scheduled or activated by non-</w:t>
      </w:r>
      <w:proofErr w:type="spellStart"/>
      <w:r w:rsidRPr="00EA1237">
        <w:rPr>
          <w:rFonts w:ascii="Times New Roman" w:eastAsiaTheme="minorEastAsia" w:hAnsi="Times New Roman" w:cs="Times New Roman"/>
          <w:b/>
          <w:i/>
          <w:iCs/>
          <w:lang w:val="en-GB"/>
        </w:rPr>
        <w:t>fallback</w:t>
      </w:r>
      <w:proofErr w:type="spellEnd"/>
      <w:r w:rsidRPr="00EA1237">
        <w:rPr>
          <w:rFonts w:ascii="Times New Roman" w:eastAsiaTheme="minorEastAsia" w:hAnsi="Times New Roman" w:cs="Times New Roman"/>
          <w:b/>
          <w:i/>
          <w:iCs/>
          <w:lang w:val="en-GB"/>
        </w:rPr>
        <w:t xml:space="preserve"> DCI </w:t>
      </w:r>
      <w:r>
        <w:rPr>
          <w:rFonts w:ascii="Times New Roman" w:eastAsiaTheme="minorEastAsia" w:hAnsi="Times New Roman" w:cs="Times New Roman"/>
          <w:b/>
          <w:i/>
          <w:iCs/>
          <w:lang w:val="en-GB"/>
        </w:rPr>
        <w:t xml:space="preserve">should be </w:t>
      </w:r>
      <w:r w:rsidRPr="00EA1237">
        <w:rPr>
          <w:rFonts w:ascii="Times New Roman" w:eastAsiaTheme="minorEastAsia" w:hAnsi="Times New Roman" w:cs="Times New Roman"/>
          <w:b/>
          <w:i/>
          <w:iCs/>
          <w:lang w:val="en-GB"/>
        </w:rPr>
        <w:t xml:space="preserve">based on the </w:t>
      </w:r>
      <w:r>
        <w:rPr>
          <w:rFonts w:ascii="Times New Roman" w:eastAsiaTheme="minorEastAsia" w:hAnsi="Times New Roman" w:cs="Times New Roman"/>
          <w:b/>
          <w:i/>
          <w:iCs/>
          <w:lang w:val="en-GB"/>
        </w:rPr>
        <w:t>alternatives already discussed</w:t>
      </w:r>
      <w:r w:rsidRPr="00EA1237">
        <w:rPr>
          <w:rFonts w:ascii="Times New Roman" w:eastAsiaTheme="minorEastAsia" w:hAnsi="Times New Roman" w:cs="Times New Roman"/>
          <w:b/>
          <w:i/>
          <w:iCs/>
          <w:lang w:val="en-GB"/>
        </w:rPr>
        <w:t xml:space="preserve"> in Rel-17 TEI study</w:t>
      </w:r>
      <w:r w:rsidR="00300CAB">
        <w:rPr>
          <w:rFonts w:ascii="Times New Roman" w:eastAsiaTheme="minorEastAsia" w:hAnsi="Times New Roman" w:cs="Times New Roman"/>
          <w:b/>
          <w:i/>
          <w:iCs/>
          <w:lang w:val="en-GB"/>
        </w:rPr>
        <w:t>.</w:t>
      </w:r>
    </w:p>
    <w:p w14:paraId="4A4ADFBF" w14:textId="77777777" w:rsidR="00E53464" w:rsidRDefault="00E53464" w:rsidP="00E53464">
      <w:pPr>
        <w:pStyle w:val="ListParagraph"/>
        <w:numPr>
          <w:ilvl w:val="0"/>
          <w:numId w:val="29"/>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Following options can be used as a start point for down-selection to support DWS of PUSCH</w:t>
      </w:r>
    </w:p>
    <w:p w14:paraId="35766EF7" w14:textId="77777777" w:rsidR="00E53464" w:rsidRPr="00AF2A39" w:rsidRDefault="00E53464" w:rsidP="00E53464">
      <w:pPr>
        <w:pStyle w:val="ListParagraph"/>
        <w:numPr>
          <w:ilvl w:val="1"/>
          <w:numId w:val="29"/>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sidRPr="00AF2A39">
        <w:rPr>
          <w:rFonts w:ascii="Times New Roman" w:eastAsiaTheme="minorEastAsia" w:hAnsi="Times New Roman" w:cs="Times New Roman"/>
          <w:b/>
          <w:i/>
          <w:iCs/>
          <w:lang w:val="en-GB"/>
        </w:rPr>
        <w:t xml:space="preserve">Alt1: DCI </w:t>
      </w:r>
      <w:proofErr w:type="spellStart"/>
      <w:r w:rsidRPr="00AF2A39">
        <w:rPr>
          <w:rFonts w:ascii="Times New Roman" w:eastAsiaTheme="minorEastAsia" w:hAnsi="Times New Roman" w:cs="Times New Roman"/>
          <w:b/>
          <w:i/>
          <w:iCs/>
          <w:lang w:val="en-GB"/>
        </w:rPr>
        <w:t>signaling</w:t>
      </w:r>
      <w:proofErr w:type="spellEnd"/>
      <w:r w:rsidRPr="00AF2A39">
        <w:rPr>
          <w:rFonts w:ascii="Times New Roman" w:eastAsiaTheme="minorEastAsia" w:hAnsi="Times New Roman" w:cs="Times New Roman"/>
          <w:b/>
          <w:i/>
          <w:iCs/>
          <w:lang w:val="en-GB"/>
        </w:rPr>
        <w:t xml:space="preserve"> based dynamic UL waveform switching, it could be implicit or explicit</w:t>
      </w:r>
    </w:p>
    <w:p w14:paraId="1B8BC5A3" w14:textId="77777777" w:rsidR="00E53464" w:rsidRPr="00AF2A39" w:rsidRDefault="00E53464" w:rsidP="00E53464">
      <w:pPr>
        <w:pStyle w:val="ListParagraph"/>
        <w:numPr>
          <w:ilvl w:val="2"/>
          <w:numId w:val="29"/>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sidRPr="00AF2A39">
        <w:rPr>
          <w:rFonts w:ascii="Times New Roman" w:eastAsiaTheme="minorEastAsia" w:hAnsi="Times New Roman" w:cs="Times New Roman"/>
          <w:b/>
          <w:i/>
          <w:iCs/>
          <w:lang w:val="en-GB"/>
        </w:rPr>
        <w:t xml:space="preserve">Alt1-1: Explicit </w:t>
      </w:r>
      <w:proofErr w:type="spellStart"/>
      <w:r w:rsidRPr="00AF2A39">
        <w:rPr>
          <w:rFonts w:ascii="Times New Roman" w:eastAsiaTheme="minorEastAsia" w:hAnsi="Times New Roman" w:cs="Times New Roman"/>
          <w:b/>
          <w:i/>
          <w:iCs/>
          <w:lang w:val="en-GB"/>
        </w:rPr>
        <w:t>signaling</w:t>
      </w:r>
      <w:proofErr w:type="spellEnd"/>
      <w:r w:rsidRPr="00AF2A39">
        <w:rPr>
          <w:rFonts w:ascii="Times New Roman" w:eastAsiaTheme="minorEastAsia" w:hAnsi="Times New Roman" w:cs="Times New Roman"/>
          <w:b/>
          <w:i/>
          <w:iCs/>
          <w:lang w:val="en-GB"/>
        </w:rPr>
        <w:t>, e.g. by introducing 1 bit in DCI to indicate CP-OFDM or DFT-s-OFDM waveform to be used for PUSCH</w:t>
      </w:r>
    </w:p>
    <w:p w14:paraId="5C29B1C4" w14:textId="77777777" w:rsidR="00E53464" w:rsidRPr="00AF2A39" w:rsidRDefault="00E53464" w:rsidP="00E53464">
      <w:pPr>
        <w:pStyle w:val="ListParagraph"/>
        <w:numPr>
          <w:ilvl w:val="2"/>
          <w:numId w:val="29"/>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sidRPr="00AF2A39">
        <w:rPr>
          <w:rFonts w:ascii="Times New Roman" w:eastAsiaTheme="minorEastAsia" w:hAnsi="Times New Roman" w:cs="Times New Roman"/>
          <w:b/>
          <w:i/>
          <w:iCs/>
          <w:lang w:val="en-GB"/>
        </w:rPr>
        <w:t xml:space="preserve">Alt1-2: Implicit </w:t>
      </w:r>
      <w:proofErr w:type="spellStart"/>
      <w:r w:rsidRPr="00AF2A39">
        <w:rPr>
          <w:rFonts w:ascii="Times New Roman" w:eastAsiaTheme="minorEastAsia" w:hAnsi="Times New Roman" w:cs="Times New Roman"/>
          <w:b/>
          <w:i/>
          <w:iCs/>
          <w:lang w:val="en-GB"/>
        </w:rPr>
        <w:t>signaling</w:t>
      </w:r>
      <w:proofErr w:type="spellEnd"/>
      <w:r w:rsidRPr="00AF2A39">
        <w:rPr>
          <w:rFonts w:ascii="Times New Roman" w:eastAsiaTheme="minorEastAsia" w:hAnsi="Times New Roman" w:cs="Times New Roman"/>
          <w:b/>
          <w:i/>
          <w:iCs/>
          <w:lang w:val="en-GB"/>
        </w:rPr>
        <w:t>, e.g. CP-OFDM or DFT-s-OFDM waveform to be used for PUSCH is identified by certain condition on the scheduling information in the DCI without changing DCI format.</w:t>
      </w:r>
    </w:p>
    <w:p w14:paraId="469584D8" w14:textId="77777777" w:rsidR="00E53464" w:rsidRPr="00EB51C1" w:rsidRDefault="00E53464" w:rsidP="00E53464">
      <w:pPr>
        <w:pStyle w:val="ListParagraph"/>
        <w:numPr>
          <w:ilvl w:val="1"/>
          <w:numId w:val="29"/>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sidRPr="00AF2A39">
        <w:rPr>
          <w:rFonts w:ascii="Times New Roman" w:eastAsiaTheme="minorEastAsia" w:hAnsi="Times New Roman" w:cs="Times New Roman"/>
          <w:b/>
          <w:i/>
          <w:iCs/>
          <w:lang w:val="en-GB"/>
        </w:rPr>
        <w:t xml:space="preserve">Alt2: MAC CE </w:t>
      </w:r>
      <w:proofErr w:type="spellStart"/>
      <w:r w:rsidRPr="00AF2A39">
        <w:rPr>
          <w:rFonts w:ascii="Times New Roman" w:eastAsiaTheme="minorEastAsia" w:hAnsi="Times New Roman" w:cs="Times New Roman"/>
          <w:b/>
          <w:i/>
          <w:iCs/>
          <w:lang w:val="en-GB"/>
        </w:rPr>
        <w:t>signaling</w:t>
      </w:r>
      <w:proofErr w:type="spellEnd"/>
      <w:r w:rsidRPr="00AF2A39">
        <w:rPr>
          <w:rFonts w:ascii="Times New Roman" w:eastAsiaTheme="minorEastAsia" w:hAnsi="Times New Roman" w:cs="Times New Roman"/>
          <w:b/>
          <w:i/>
          <w:iCs/>
          <w:lang w:val="en-GB"/>
        </w:rPr>
        <w:t xml:space="preserve"> based dynamic UL waveform switching</w:t>
      </w:r>
    </w:p>
    <w:p w14:paraId="1980A848" w14:textId="77777777" w:rsidR="007058FC" w:rsidRPr="00EB51C1" w:rsidRDefault="007058FC" w:rsidP="000C3843">
      <w:pPr>
        <w:spacing w:beforeLines="0" w:before="0" w:after="0" w:line="257" w:lineRule="auto"/>
        <w:rPr>
          <w:rFonts w:eastAsiaTheme="minorEastAsia"/>
          <w:b/>
          <w:i/>
          <w:iCs/>
          <w:lang w:val="en-GB"/>
        </w:rPr>
      </w:pPr>
      <w:r w:rsidRPr="00EB51C1">
        <w:rPr>
          <w:rFonts w:eastAsiaTheme="minorEastAsia"/>
          <w:b/>
          <w:i/>
          <w:iCs/>
          <w:lang w:val="en-GB"/>
        </w:rPr>
        <w:t xml:space="preserve">Proposal </w:t>
      </w:r>
      <w:r>
        <w:rPr>
          <w:rFonts w:eastAsiaTheme="minorEastAsia"/>
          <w:b/>
          <w:i/>
          <w:iCs/>
          <w:lang w:val="en-GB"/>
        </w:rPr>
        <w:t>4</w:t>
      </w:r>
      <w:r w:rsidRPr="00EB51C1">
        <w:rPr>
          <w:rFonts w:eastAsiaTheme="minorEastAsia"/>
          <w:b/>
          <w:i/>
          <w:iCs/>
          <w:lang w:val="en-GB"/>
        </w:rPr>
        <w:t>:</w:t>
      </w:r>
    </w:p>
    <w:p w14:paraId="040909FE" w14:textId="47542942" w:rsidR="00C35480" w:rsidRDefault="007058FC" w:rsidP="000C3843">
      <w:pPr>
        <w:pStyle w:val="ListParagraph"/>
        <w:numPr>
          <w:ilvl w:val="0"/>
          <w:numId w:val="29"/>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RAN1 should</w:t>
      </w:r>
      <w:r w:rsidRPr="00EA1237">
        <w:rPr>
          <w:rFonts w:ascii="Times New Roman" w:eastAsiaTheme="minorEastAsia" w:hAnsi="Times New Roman" w:cs="Times New Roman"/>
          <w:b/>
          <w:i/>
          <w:iCs/>
          <w:lang w:val="en-GB"/>
        </w:rPr>
        <w:t xml:space="preserve"> </w:t>
      </w:r>
      <w:r>
        <w:rPr>
          <w:rFonts w:ascii="Times New Roman" w:eastAsiaTheme="minorEastAsia" w:hAnsi="Times New Roman" w:cs="Times New Roman"/>
          <w:b/>
          <w:i/>
          <w:iCs/>
          <w:lang w:val="en-GB"/>
        </w:rPr>
        <w:t>discuss rules to avoid indicating a target waveform that is not supposed to be supported together with existing features like rank&gt;1, pi/2 BPSK, FDRA type 0.</w:t>
      </w:r>
    </w:p>
    <w:p w14:paraId="1E920B84" w14:textId="77777777" w:rsidR="00112D6C" w:rsidRPr="00EB51C1" w:rsidRDefault="00112D6C" w:rsidP="00112D6C">
      <w:pPr>
        <w:spacing w:beforeLines="0" w:before="0" w:after="0" w:line="257" w:lineRule="auto"/>
        <w:rPr>
          <w:rFonts w:eastAsiaTheme="minorEastAsia"/>
          <w:b/>
          <w:i/>
          <w:iCs/>
          <w:lang w:val="en-GB"/>
        </w:rPr>
      </w:pPr>
      <w:r w:rsidRPr="00EB51C1">
        <w:rPr>
          <w:rFonts w:eastAsiaTheme="minorEastAsia"/>
          <w:b/>
          <w:i/>
          <w:iCs/>
          <w:lang w:val="en-GB"/>
        </w:rPr>
        <w:t xml:space="preserve">Proposal </w:t>
      </w:r>
      <w:r>
        <w:rPr>
          <w:rFonts w:eastAsiaTheme="minorEastAsia"/>
          <w:b/>
          <w:i/>
          <w:iCs/>
          <w:lang w:val="en-GB"/>
        </w:rPr>
        <w:t>5</w:t>
      </w:r>
      <w:r w:rsidRPr="00EB51C1">
        <w:rPr>
          <w:rFonts w:eastAsiaTheme="minorEastAsia"/>
          <w:b/>
          <w:i/>
          <w:iCs/>
          <w:lang w:val="en-GB"/>
        </w:rPr>
        <w:t>:</w:t>
      </w:r>
    </w:p>
    <w:p w14:paraId="02BFABF6" w14:textId="042369A0" w:rsidR="00112D6C" w:rsidRPr="00112D6C" w:rsidRDefault="00112D6C" w:rsidP="000C3843">
      <w:pPr>
        <w:pStyle w:val="ListParagraph"/>
        <w:numPr>
          <w:ilvl w:val="0"/>
          <w:numId w:val="29"/>
        </w:numPr>
        <w:overflowPunct w:val="0"/>
        <w:autoSpaceDE w:val="0"/>
        <w:autoSpaceDN w:val="0"/>
        <w:adjustRightInd w:val="0"/>
        <w:spacing w:beforeLines="0" w:before="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RAN1 should</w:t>
      </w:r>
      <w:r w:rsidRPr="00EA1237">
        <w:rPr>
          <w:rFonts w:ascii="Times New Roman" w:eastAsiaTheme="minorEastAsia" w:hAnsi="Times New Roman" w:cs="Times New Roman"/>
          <w:b/>
          <w:i/>
          <w:iCs/>
          <w:lang w:val="en-GB"/>
        </w:rPr>
        <w:t xml:space="preserve"> </w:t>
      </w:r>
      <w:r>
        <w:rPr>
          <w:rFonts w:ascii="Times New Roman" w:eastAsiaTheme="minorEastAsia" w:hAnsi="Times New Roman" w:cs="Times New Roman"/>
          <w:b/>
          <w:i/>
          <w:iCs/>
          <w:lang w:val="en-GB"/>
        </w:rPr>
        <w:t>discuss on how to support DWS of multiple PUSCH transmissions scheduled by single DCI.</w:t>
      </w:r>
    </w:p>
    <w:p w14:paraId="2CD55914" w14:textId="77777777" w:rsidR="00252563" w:rsidRPr="00F13B76" w:rsidRDefault="005067D8">
      <w:pPr>
        <w:pStyle w:val="Heading1"/>
        <w:keepLines/>
        <w:pBdr>
          <w:top w:val="single" w:sz="12" w:space="3" w:color="auto"/>
        </w:pBdr>
        <w:overflowPunct w:val="0"/>
        <w:autoSpaceDE w:val="0"/>
        <w:autoSpaceDN w:val="0"/>
        <w:adjustRightInd w:val="0"/>
        <w:spacing w:before="120" w:after="180"/>
        <w:textAlignment w:val="baseline"/>
        <w:rPr>
          <w:rFonts w:ascii="Times New Roman" w:eastAsia="宋体" w:hAnsi="Times New Roman" w:cs="Times New Roman"/>
          <w:b w:val="0"/>
          <w:bCs w:val="0"/>
          <w:kern w:val="0"/>
          <w:sz w:val="36"/>
          <w:szCs w:val="20"/>
          <w:lang w:eastAsia="zh-CN"/>
        </w:rPr>
      </w:pPr>
      <w:r w:rsidRPr="00F13B76">
        <w:rPr>
          <w:rFonts w:ascii="Times New Roman" w:eastAsia="宋体" w:hAnsi="Times New Roman" w:cs="Times New Roman"/>
          <w:b w:val="0"/>
          <w:bCs w:val="0"/>
          <w:kern w:val="0"/>
          <w:sz w:val="36"/>
          <w:szCs w:val="20"/>
          <w:lang w:eastAsia="zh-CN"/>
        </w:rPr>
        <w:t>References</w:t>
      </w:r>
    </w:p>
    <w:p w14:paraId="6335C209" w14:textId="44B8CE97" w:rsidR="00252563" w:rsidRPr="00E36806" w:rsidRDefault="00B8696F">
      <w:pPr>
        <w:pStyle w:val="BodyText"/>
        <w:numPr>
          <w:ilvl w:val="0"/>
          <w:numId w:val="17"/>
        </w:numPr>
        <w:snapToGrid w:val="0"/>
        <w:spacing w:before="120" w:line="268" w:lineRule="auto"/>
        <w:contextualSpacing/>
        <w:rPr>
          <w:rFonts w:ascii="Times New Roman" w:hAnsi="Times New Roman"/>
          <w:color w:val="000000"/>
          <w:szCs w:val="20"/>
        </w:rPr>
      </w:pPr>
      <w:bookmarkStart w:id="6" w:name="_Ref115249507"/>
      <w:bookmarkEnd w:id="2"/>
      <w:bookmarkEnd w:id="3"/>
      <w:bookmarkEnd w:id="4"/>
      <w:r w:rsidRPr="00B8696F">
        <w:rPr>
          <w:rFonts w:ascii="Times New Roman" w:hAnsi="Times New Roman"/>
          <w:color w:val="000000"/>
          <w:szCs w:val="20"/>
        </w:rPr>
        <w:t>RP-221858</w:t>
      </w:r>
      <w:r w:rsidR="00E36806" w:rsidRPr="00E36806">
        <w:rPr>
          <w:rFonts w:ascii="Times New Roman" w:hAnsi="Times New Roman"/>
          <w:color w:val="000000"/>
          <w:szCs w:val="20"/>
        </w:rPr>
        <w:t>, Revised WID on</w:t>
      </w:r>
      <w:r w:rsidR="00E36806" w:rsidRPr="00E36806">
        <w:rPr>
          <w:rFonts w:ascii="Times New Roman" w:hAnsi="Times New Roman" w:hint="eastAsia"/>
          <w:color w:val="000000"/>
          <w:szCs w:val="20"/>
        </w:rPr>
        <w:t xml:space="preserve"> </w:t>
      </w:r>
      <w:r w:rsidR="00E36806" w:rsidRPr="00E36806">
        <w:rPr>
          <w:rFonts w:ascii="Times New Roman" w:hAnsi="Times New Roman"/>
          <w:color w:val="000000"/>
          <w:szCs w:val="20"/>
        </w:rPr>
        <w:t>Further NR coverage enhancements</w:t>
      </w:r>
      <w:r>
        <w:rPr>
          <w:rFonts w:ascii="Times New Roman" w:hAnsi="Times New Roman"/>
          <w:color w:val="000000"/>
          <w:szCs w:val="20"/>
        </w:rPr>
        <w:t xml:space="preserve">, </w:t>
      </w:r>
      <w:r w:rsidRPr="00B8696F">
        <w:rPr>
          <w:rFonts w:ascii="Times New Roman" w:hAnsi="Times New Roman"/>
          <w:color w:val="000000"/>
          <w:szCs w:val="20"/>
        </w:rPr>
        <w:t>3GPP TSG RAN Meeting #96</w:t>
      </w:r>
      <w:r>
        <w:rPr>
          <w:rFonts w:ascii="Times New Roman" w:hAnsi="Times New Roman"/>
          <w:color w:val="000000"/>
          <w:szCs w:val="20"/>
        </w:rPr>
        <w:t>,</w:t>
      </w:r>
      <w:r w:rsidR="00E36806" w:rsidRPr="00E36806">
        <w:rPr>
          <w:rFonts w:ascii="Times New Roman" w:hAnsi="Times New Roman"/>
          <w:color w:val="000000"/>
          <w:szCs w:val="20"/>
        </w:rPr>
        <w:t xml:space="preserve"> </w:t>
      </w:r>
      <w:r w:rsidRPr="00B8696F">
        <w:rPr>
          <w:rFonts w:ascii="Times New Roman" w:hAnsi="Times New Roman"/>
          <w:color w:val="000000"/>
          <w:szCs w:val="20"/>
        </w:rPr>
        <w:t>Budapest, Hungary, June 6-9, 2022</w:t>
      </w:r>
      <w:r w:rsidR="004942FF" w:rsidRPr="00E36806">
        <w:rPr>
          <w:rFonts w:ascii="Times New Roman" w:hAnsi="Times New Roman"/>
          <w:color w:val="000000"/>
          <w:szCs w:val="20"/>
        </w:rPr>
        <w:t>.</w:t>
      </w:r>
      <w:bookmarkEnd w:id="6"/>
    </w:p>
    <w:p w14:paraId="182A8667" w14:textId="229C2EF9" w:rsidR="00AE1897" w:rsidRPr="00E00849" w:rsidRDefault="006E2C57">
      <w:pPr>
        <w:pStyle w:val="BodyText"/>
        <w:numPr>
          <w:ilvl w:val="0"/>
          <w:numId w:val="17"/>
        </w:numPr>
        <w:snapToGrid w:val="0"/>
        <w:spacing w:before="120" w:line="268" w:lineRule="auto"/>
        <w:contextualSpacing/>
        <w:rPr>
          <w:rFonts w:ascii="Times New Roman" w:hAnsi="Times New Roman"/>
          <w:color w:val="000000"/>
          <w:szCs w:val="20"/>
        </w:rPr>
      </w:pPr>
      <w:bookmarkStart w:id="7" w:name="_Ref115249601"/>
      <w:r w:rsidRPr="006E2C57">
        <w:rPr>
          <w:rFonts w:ascii="Times New Roman" w:hAnsi="Times New Roman"/>
          <w:color w:val="000000"/>
          <w:szCs w:val="20"/>
        </w:rPr>
        <w:t>R1-2109722</w:t>
      </w:r>
      <w:r>
        <w:rPr>
          <w:rFonts w:ascii="Times New Roman" w:hAnsi="Times New Roman"/>
          <w:color w:val="000000"/>
          <w:szCs w:val="20"/>
        </w:rPr>
        <w:t xml:space="preserve">, </w:t>
      </w:r>
      <w:r w:rsidR="00AE1897" w:rsidRPr="00E00849">
        <w:rPr>
          <w:rFonts w:ascii="Times New Roman" w:hAnsi="Times New Roman"/>
          <w:color w:val="000000"/>
          <w:szCs w:val="20"/>
        </w:rPr>
        <w:t>TEI R17 FL summary</w:t>
      </w:r>
      <w:r w:rsidR="00E00849" w:rsidRPr="00E00849">
        <w:rPr>
          <w:rFonts w:ascii="Times New Roman" w:hAnsi="Times New Roman"/>
          <w:color w:val="000000"/>
          <w:szCs w:val="20"/>
        </w:rPr>
        <w:t>, 3GPP TSG RAN WG1 #106bis-e, October 11</w:t>
      </w:r>
      <w:r w:rsidR="00E00849" w:rsidRPr="0009142B">
        <w:rPr>
          <w:rFonts w:ascii="Times New Roman" w:hAnsi="Times New Roman"/>
          <w:color w:val="000000"/>
          <w:szCs w:val="20"/>
          <w:vertAlign w:val="superscript"/>
        </w:rPr>
        <w:t>th</w:t>
      </w:r>
      <w:r w:rsidR="0009142B">
        <w:rPr>
          <w:rFonts w:ascii="Times New Roman" w:hAnsi="Times New Roman"/>
          <w:color w:val="000000"/>
          <w:szCs w:val="20"/>
        </w:rPr>
        <w:t xml:space="preserve"> -</w:t>
      </w:r>
      <w:r w:rsidR="00E00849" w:rsidRPr="00E00849">
        <w:rPr>
          <w:rFonts w:ascii="Times New Roman" w:hAnsi="Times New Roman"/>
          <w:color w:val="000000"/>
          <w:szCs w:val="20"/>
        </w:rPr>
        <w:t xml:space="preserve"> 19</w:t>
      </w:r>
      <w:r w:rsidR="00E00849" w:rsidRPr="0009142B">
        <w:rPr>
          <w:rFonts w:ascii="Times New Roman" w:hAnsi="Times New Roman"/>
          <w:color w:val="000000"/>
          <w:szCs w:val="20"/>
          <w:vertAlign w:val="superscript"/>
        </w:rPr>
        <w:t>th</w:t>
      </w:r>
      <w:r w:rsidR="00E00849" w:rsidRPr="00E00849">
        <w:rPr>
          <w:rFonts w:ascii="Times New Roman" w:hAnsi="Times New Roman"/>
          <w:color w:val="000000"/>
          <w:szCs w:val="20"/>
        </w:rPr>
        <w:t>, 2021</w:t>
      </w:r>
      <w:r w:rsidR="00AE1897" w:rsidRPr="00E00849">
        <w:rPr>
          <w:rFonts w:ascii="Times New Roman" w:hAnsi="Times New Roman"/>
          <w:color w:val="000000"/>
          <w:szCs w:val="20"/>
        </w:rPr>
        <w:t>.</w:t>
      </w:r>
      <w:bookmarkEnd w:id="7"/>
    </w:p>
    <w:sectPr w:rsidR="00AE1897" w:rsidRPr="00E00849">
      <w:headerReference w:type="even" r:id="rId12"/>
      <w:headerReference w:type="default" r:id="rId13"/>
      <w:footerReference w:type="even" r:id="rId14"/>
      <w:footerReference w:type="default" r:id="rId15"/>
      <w:headerReference w:type="first" r:id="rId16"/>
      <w:footerReference w:type="first" r:id="rId17"/>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08896" w14:textId="77777777" w:rsidR="00A12540" w:rsidRDefault="00A12540">
      <w:pPr>
        <w:spacing w:before="120" w:after="0"/>
      </w:pPr>
      <w:r>
        <w:separator/>
      </w:r>
    </w:p>
  </w:endnote>
  <w:endnote w:type="continuationSeparator" w:id="0">
    <w:p w14:paraId="06FF32B9" w14:textId="77777777" w:rsidR="00A12540" w:rsidRDefault="00A12540">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252563" w:rsidRDefault="00252563">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252563" w:rsidRDefault="005067D8">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252563" w:rsidRDefault="00252563">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A9921" w14:textId="77777777" w:rsidR="00A12540" w:rsidRDefault="00A12540">
      <w:pPr>
        <w:spacing w:before="120" w:after="0"/>
      </w:pPr>
      <w:r>
        <w:separator/>
      </w:r>
    </w:p>
  </w:footnote>
  <w:footnote w:type="continuationSeparator" w:id="0">
    <w:p w14:paraId="21AE99DE" w14:textId="77777777" w:rsidR="00A12540" w:rsidRDefault="00A12540">
      <w:pPr>
        <w:spacing w:before="12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252563" w:rsidRDefault="00252563">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252563" w:rsidRDefault="00252563">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252563" w:rsidRDefault="00252563">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5571942"/>
    <w:multiLevelType w:val="hybridMultilevel"/>
    <w:tmpl w:val="05B8B418"/>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4540CD"/>
    <w:multiLevelType w:val="multilevel"/>
    <w:tmpl w:val="064540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AC097C"/>
    <w:multiLevelType w:val="multilevel"/>
    <w:tmpl w:val="0BAC0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start w:val="1"/>
      <w:numFmt w:val="bullet"/>
      <w:lvlText w:val="o"/>
      <w:lvlJc w:val="left"/>
      <w:pPr>
        <w:tabs>
          <w:tab w:val="num" w:pos="3237"/>
        </w:tabs>
        <w:ind w:left="3237" w:hanging="360"/>
      </w:pPr>
      <w:rPr>
        <w:rFonts w:ascii="Courier New" w:hAnsi="Courier New" w:cs="Courier New" w:hint="default"/>
      </w:rPr>
    </w:lvl>
    <w:lvl w:ilvl="5" w:tplc="08090005">
      <w:start w:val="1"/>
      <w:numFmt w:val="bullet"/>
      <w:lvlText w:val=""/>
      <w:lvlJc w:val="left"/>
      <w:pPr>
        <w:tabs>
          <w:tab w:val="num" w:pos="3957"/>
        </w:tabs>
        <w:ind w:left="3957" w:hanging="360"/>
      </w:pPr>
      <w:rPr>
        <w:rFonts w:ascii="Wingdings" w:hAnsi="Wingdings" w:hint="default"/>
      </w:rPr>
    </w:lvl>
    <w:lvl w:ilvl="6" w:tplc="08090001">
      <w:start w:val="1"/>
      <w:numFmt w:val="bullet"/>
      <w:lvlText w:val=""/>
      <w:lvlJc w:val="left"/>
      <w:pPr>
        <w:tabs>
          <w:tab w:val="num" w:pos="4677"/>
        </w:tabs>
        <w:ind w:left="4677" w:hanging="360"/>
      </w:pPr>
      <w:rPr>
        <w:rFonts w:ascii="Symbol" w:hAnsi="Symbol" w:hint="default"/>
      </w:rPr>
    </w:lvl>
    <w:lvl w:ilvl="7" w:tplc="08090003">
      <w:start w:val="1"/>
      <w:numFmt w:val="bullet"/>
      <w:lvlText w:val="o"/>
      <w:lvlJc w:val="left"/>
      <w:pPr>
        <w:tabs>
          <w:tab w:val="num" w:pos="5397"/>
        </w:tabs>
        <w:ind w:left="5397" w:hanging="360"/>
      </w:pPr>
      <w:rPr>
        <w:rFonts w:ascii="Courier New" w:hAnsi="Courier New" w:cs="Courier New" w:hint="default"/>
      </w:rPr>
    </w:lvl>
    <w:lvl w:ilvl="8" w:tplc="08090005">
      <w:start w:val="1"/>
      <w:numFmt w:val="bullet"/>
      <w:lvlText w:val=""/>
      <w:lvlJc w:val="left"/>
      <w:pPr>
        <w:tabs>
          <w:tab w:val="num" w:pos="6117"/>
        </w:tabs>
        <w:ind w:left="6117" w:hanging="360"/>
      </w:pPr>
      <w:rPr>
        <w:rFonts w:ascii="Wingdings" w:hAnsi="Wingdings" w:hint="default"/>
      </w:rPr>
    </w:lvl>
  </w:abstractNum>
  <w:abstractNum w:abstractNumId="6"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7"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3A07B6"/>
    <w:multiLevelType w:val="hybridMultilevel"/>
    <w:tmpl w:val="11E01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AF6D74"/>
    <w:multiLevelType w:val="hybridMultilevel"/>
    <w:tmpl w:val="7AD6D10E"/>
    <w:lvl w:ilvl="0" w:tplc="9FFAD082">
      <w:start w:val="1"/>
      <w:numFmt w:val="bullet"/>
      <w:lvlText w:val="•"/>
      <w:lvlJc w:val="left"/>
      <w:pPr>
        <w:tabs>
          <w:tab w:val="num" w:pos="720"/>
        </w:tabs>
        <w:ind w:left="720" w:hanging="360"/>
      </w:pPr>
      <w:rPr>
        <w:rFonts w:ascii="Arial" w:hAnsi="Arial" w:hint="default"/>
      </w:rPr>
    </w:lvl>
    <w:lvl w:ilvl="1" w:tplc="AECAF816" w:tentative="1">
      <w:start w:val="1"/>
      <w:numFmt w:val="bullet"/>
      <w:lvlText w:val="•"/>
      <w:lvlJc w:val="left"/>
      <w:pPr>
        <w:tabs>
          <w:tab w:val="num" w:pos="1440"/>
        </w:tabs>
        <w:ind w:left="1440" w:hanging="360"/>
      </w:pPr>
      <w:rPr>
        <w:rFonts w:ascii="Arial" w:hAnsi="Arial" w:hint="default"/>
      </w:rPr>
    </w:lvl>
    <w:lvl w:ilvl="2" w:tplc="E536D35C">
      <w:start w:val="1"/>
      <w:numFmt w:val="bullet"/>
      <w:lvlText w:val="•"/>
      <w:lvlJc w:val="left"/>
      <w:pPr>
        <w:tabs>
          <w:tab w:val="num" w:pos="2160"/>
        </w:tabs>
        <w:ind w:left="2160" w:hanging="360"/>
      </w:pPr>
      <w:rPr>
        <w:rFonts w:ascii="Arial" w:hAnsi="Arial" w:hint="default"/>
      </w:rPr>
    </w:lvl>
    <w:lvl w:ilvl="3" w:tplc="EAC055B2" w:tentative="1">
      <w:start w:val="1"/>
      <w:numFmt w:val="bullet"/>
      <w:lvlText w:val="•"/>
      <w:lvlJc w:val="left"/>
      <w:pPr>
        <w:tabs>
          <w:tab w:val="num" w:pos="2880"/>
        </w:tabs>
        <w:ind w:left="2880" w:hanging="360"/>
      </w:pPr>
      <w:rPr>
        <w:rFonts w:ascii="Arial" w:hAnsi="Arial" w:hint="default"/>
      </w:rPr>
    </w:lvl>
    <w:lvl w:ilvl="4" w:tplc="EBA0EF24" w:tentative="1">
      <w:start w:val="1"/>
      <w:numFmt w:val="bullet"/>
      <w:lvlText w:val="•"/>
      <w:lvlJc w:val="left"/>
      <w:pPr>
        <w:tabs>
          <w:tab w:val="num" w:pos="3600"/>
        </w:tabs>
        <w:ind w:left="3600" w:hanging="360"/>
      </w:pPr>
      <w:rPr>
        <w:rFonts w:ascii="Arial" w:hAnsi="Arial" w:hint="default"/>
      </w:rPr>
    </w:lvl>
    <w:lvl w:ilvl="5" w:tplc="0204A5CE" w:tentative="1">
      <w:start w:val="1"/>
      <w:numFmt w:val="bullet"/>
      <w:lvlText w:val="•"/>
      <w:lvlJc w:val="left"/>
      <w:pPr>
        <w:tabs>
          <w:tab w:val="num" w:pos="4320"/>
        </w:tabs>
        <w:ind w:left="4320" w:hanging="360"/>
      </w:pPr>
      <w:rPr>
        <w:rFonts w:ascii="Arial" w:hAnsi="Arial" w:hint="default"/>
      </w:rPr>
    </w:lvl>
    <w:lvl w:ilvl="6" w:tplc="5036BD10" w:tentative="1">
      <w:start w:val="1"/>
      <w:numFmt w:val="bullet"/>
      <w:lvlText w:val="•"/>
      <w:lvlJc w:val="left"/>
      <w:pPr>
        <w:tabs>
          <w:tab w:val="num" w:pos="5040"/>
        </w:tabs>
        <w:ind w:left="5040" w:hanging="360"/>
      </w:pPr>
      <w:rPr>
        <w:rFonts w:ascii="Arial" w:hAnsi="Arial" w:hint="default"/>
      </w:rPr>
    </w:lvl>
    <w:lvl w:ilvl="7" w:tplc="BFAEF39A" w:tentative="1">
      <w:start w:val="1"/>
      <w:numFmt w:val="bullet"/>
      <w:lvlText w:val="•"/>
      <w:lvlJc w:val="left"/>
      <w:pPr>
        <w:tabs>
          <w:tab w:val="num" w:pos="5760"/>
        </w:tabs>
        <w:ind w:left="5760" w:hanging="360"/>
      </w:pPr>
      <w:rPr>
        <w:rFonts w:ascii="Arial" w:hAnsi="Arial" w:hint="default"/>
      </w:rPr>
    </w:lvl>
    <w:lvl w:ilvl="8" w:tplc="DB5CE3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A3A68A4"/>
    <w:multiLevelType w:val="hybridMultilevel"/>
    <w:tmpl w:val="395CC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7035E3"/>
    <w:multiLevelType w:val="hybridMultilevel"/>
    <w:tmpl w:val="B1C8C2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84089"/>
    <w:multiLevelType w:val="hybridMultilevel"/>
    <w:tmpl w:val="F9B2C40E"/>
    <w:lvl w:ilvl="0" w:tplc="EC482412">
      <w:start w:val="1"/>
      <w:numFmt w:val="bullet"/>
      <w:lvlText w:val="•"/>
      <w:lvlJc w:val="left"/>
      <w:pPr>
        <w:tabs>
          <w:tab w:val="num" w:pos="720"/>
        </w:tabs>
        <w:ind w:left="720" w:hanging="360"/>
      </w:pPr>
      <w:rPr>
        <w:rFonts w:ascii="Arial" w:hAnsi="Arial" w:hint="default"/>
      </w:rPr>
    </w:lvl>
    <w:lvl w:ilvl="1" w:tplc="0B1A5E9E">
      <w:start w:val="1"/>
      <w:numFmt w:val="bullet"/>
      <w:lvlText w:val="•"/>
      <w:lvlJc w:val="left"/>
      <w:pPr>
        <w:tabs>
          <w:tab w:val="num" w:pos="1440"/>
        </w:tabs>
        <w:ind w:left="1440" w:hanging="360"/>
      </w:pPr>
      <w:rPr>
        <w:rFonts w:ascii="Arial" w:hAnsi="Arial" w:hint="default"/>
      </w:rPr>
    </w:lvl>
    <w:lvl w:ilvl="2" w:tplc="4420F4C4">
      <w:start w:val="1"/>
      <w:numFmt w:val="bullet"/>
      <w:lvlText w:val="•"/>
      <w:lvlJc w:val="left"/>
      <w:pPr>
        <w:tabs>
          <w:tab w:val="num" w:pos="2160"/>
        </w:tabs>
        <w:ind w:left="2160" w:hanging="360"/>
      </w:pPr>
      <w:rPr>
        <w:rFonts w:ascii="Arial" w:hAnsi="Arial" w:hint="default"/>
      </w:rPr>
    </w:lvl>
    <w:lvl w:ilvl="3" w:tplc="B23294E4">
      <w:numFmt w:val="bullet"/>
      <w:lvlText w:val="•"/>
      <w:lvlJc w:val="left"/>
      <w:pPr>
        <w:tabs>
          <w:tab w:val="num" w:pos="2880"/>
        </w:tabs>
        <w:ind w:left="2880" w:hanging="360"/>
      </w:pPr>
      <w:rPr>
        <w:rFonts w:ascii="Arial" w:hAnsi="Arial" w:hint="default"/>
      </w:rPr>
    </w:lvl>
    <w:lvl w:ilvl="4" w:tplc="8B2C7F3A" w:tentative="1">
      <w:start w:val="1"/>
      <w:numFmt w:val="bullet"/>
      <w:lvlText w:val="•"/>
      <w:lvlJc w:val="left"/>
      <w:pPr>
        <w:tabs>
          <w:tab w:val="num" w:pos="3600"/>
        </w:tabs>
        <w:ind w:left="3600" w:hanging="360"/>
      </w:pPr>
      <w:rPr>
        <w:rFonts w:ascii="Arial" w:hAnsi="Arial" w:hint="default"/>
      </w:rPr>
    </w:lvl>
    <w:lvl w:ilvl="5" w:tplc="313C2ACC" w:tentative="1">
      <w:start w:val="1"/>
      <w:numFmt w:val="bullet"/>
      <w:lvlText w:val="•"/>
      <w:lvlJc w:val="left"/>
      <w:pPr>
        <w:tabs>
          <w:tab w:val="num" w:pos="4320"/>
        </w:tabs>
        <w:ind w:left="4320" w:hanging="360"/>
      </w:pPr>
      <w:rPr>
        <w:rFonts w:ascii="Arial" w:hAnsi="Arial" w:hint="default"/>
      </w:rPr>
    </w:lvl>
    <w:lvl w:ilvl="6" w:tplc="35D6DEA6" w:tentative="1">
      <w:start w:val="1"/>
      <w:numFmt w:val="bullet"/>
      <w:lvlText w:val="•"/>
      <w:lvlJc w:val="left"/>
      <w:pPr>
        <w:tabs>
          <w:tab w:val="num" w:pos="5040"/>
        </w:tabs>
        <w:ind w:left="5040" w:hanging="360"/>
      </w:pPr>
      <w:rPr>
        <w:rFonts w:ascii="Arial" w:hAnsi="Arial" w:hint="default"/>
      </w:rPr>
    </w:lvl>
    <w:lvl w:ilvl="7" w:tplc="23F49E7E" w:tentative="1">
      <w:start w:val="1"/>
      <w:numFmt w:val="bullet"/>
      <w:lvlText w:val="•"/>
      <w:lvlJc w:val="left"/>
      <w:pPr>
        <w:tabs>
          <w:tab w:val="num" w:pos="5760"/>
        </w:tabs>
        <w:ind w:left="5760" w:hanging="360"/>
      </w:pPr>
      <w:rPr>
        <w:rFonts w:ascii="Arial" w:hAnsi="Arial" w:hint="default"/>
      </w:rPr>
    </w:lvl>
    <w:lvl w:ilvl="8" w:tplc="C39E14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361859"/>
    <w:multiLevelType w:val="multilevel"/>
    <w:tmpl w:val="2A3618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CD0680"/>
    <w:multiLevelType w:val="hybridMultilevel"/>
    <w:tmpl w:val="36D4D2C6"/>
    <w:lvl w:ilvl="0" w:tplc="91E458CE">
      <w:start w:val="1"/>
      <w:numFmt w:val="bullet"/>
      <w:lvlText w:val="•"/>
      <w:lvlJc w:val="left"/>
      <w:pPr>
        <w:tabs>
          <w:tab w:val="num" w:pos="720"/>
        </w:tabs>
        <w:ind w:left="720" w:hanging="360"/>
      </w:pPr>
      <w:rPr>
        <w:rFonts w:ascii="Arial" w:hAnsi="Arial" w:hint="default"/>
      </w:rPr>
    </w:lvl>
    <w:lvl w:ilvl="1" w:tplc="35545B7C">
      <w:start w:val="1"/>
      <w:numFmt w:val="bullet"/>
      <w:lvlText w:val="•"/>
      <w:lvlJc w:val="left"/>
      <w:pPr>
        <w:tabs>
          <w:tab w:val="num" w:pos="1440"/>
        </w:tabs>
        <w:ind w:left="1440" w:hanging="360"/>
      </w:pPr>
      <w:rPr>
        <w:rFonts w:ascii="Arial" w:hAnsi="Arial" w:hint="default"/>
      </w:rPr>
    </w:lvl>
    <w:lvl w:ilvl="2" w:tplc="40FA0446">
      <w:start w:val="1"/>
      <w:numFmt w:val="bullet"/>
      <w:lvlText w:val="•"/>
      <w:lvlJc w:val="left"/>
      <w:pPr>
        <w:tabs>
          <w:tab w:val="num" w:pos="2160"/>
        </w:tabs>
        <w:ind w:left="2160" w:hanging="360"/>
      </w:pPr>
      <w:rPr>
        <w:rFonts w:ascii="Arial" w:hAnsi="Arial" w:hint="default"/>
      </w:rPr>
    </w:lvl>
    <w:lvl w:ilvl="3" w:tplc="33F83A48">
      <w:numFmt w:val="bullet"/>
      <w:lvlText w:val="•"/>
      <w:lvlJc w:val="left"/>
      <w:pPr>
        <w:tabs>
          <w:tab w:val="num" w:pos="2880"/>
        </w:tabs>
        <w:ind w:left="2880" w:hanging="360"/>
      </w:pPr>
      <w:rPr>
        <w:rFonts w:ascii="Arial" w:hAnsi="Arial" w:hint="default"/>
      </w:rPr>
    </w:lvl>
    <w:lvl w:ilvl="4" w:tplc="2BE67FB8" w:tentative="1">
      <w:start w:val="1"/>
      <w:numFmt w:val="bullet"/>
      <w:lvlText w:val="•"/>
      <w:lvlJc w:val="left"/>
      <w:pPr>
        <w:tabs>
          <w:tab w:val="num" w:pos="3600"/>
        </w:tabs>
        <w:ind w:left="3600" w:hanging="360"/>
      </w:pPr>
      <w:rPr>
        <w:rFonts w:ascii="Arial" w:hAnsi="Arial" w:hint="default"/>
      </w:rPr>
    </w:lvl>
    <w:lvl w:ilvl="5" w:tplc="5ED237FC" w:tentative="1">
      <w:start w:val="1"/>
      <w:numFmt w:val="bullet"/>
      <w:lvlText w:val="•"/>
      <w:lvlJc w:val="left"/>
      <w:pPr>
        <w:tabs>
          <w:tab w:val="num" w:pos="4320"/>
        </w:tabs>
        <w:ind w:left="4320" w:hanging="360"/>
      </w:pPr>
      <w:rPr>
        <w:rFonts w:ascii="Arial" w:hAnsi="Arial" w:hint="default"/>
      </w:rPr>
    </w:lvl>
    <w:lvl w:ilvl="6" w:tplc="34E20F92" w:tentative="1">
      <w:start w:val="1"/>
      <w:numFmt w:val="bullet"/>
      <w:lvlText w:val="•"/>
      <w:lvlJc w:val="left"/>
      <w:pPr>
        <w:tabs>
          <w:tab w:val="num" w:pos="5040"/>
        </w:tabs>
        <w:ind w:left="5040" w:hanging="360"/>
      </w:pPr>
      <w:rPr>
        <w:rFonts w:ascii="Arial" w:hAnsi="Arial" w:hint="default"/>
      </w:rPr>
    </w:lvl>
    <w:lvl w:ilvl="7" w:tplc="99C45ECE" w:tentative="1">
      <w:start w:val="1"/>
      <w:numFmt w:val="bullet"/>
      <w:lvlText w:val="•"/>
      <w:lvlJc w:val="left"/>
      <w:pPr>
        <w:tabs>
          <w:tab w:val="num" w:pos="5760"/>
        </w:tabs>
        <w:ind w:left="5760" w:hanging="360"/>
      </w:pPr>
      <w:rPr>
        <w:rFonts w:ascii="Arial" w:hAnsi="Arial" w:hint="default"/>
      </w:rPr>
    </w:lvl>
    <w:lvl w:ilvl="8" w:tplc="5CC8D73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D86317"/>
    <w:multiLevelType w:val="hybridMultilevel"/>
    <w:tmpl w:val="76226FB4"/>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E36ACC"/>
    <w:multiLevelType w:val="multilevel"/>
    <w:tmpl w:val="41E36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9E2697F"/>
    <w:multiLevelType w:val="hybridMultilevel"/>
    <w:tmpl w:val="FD9AA238"/>
    <w:lvl w:ilvl="0" w:tplc="CC5A0FD2">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A1A682E"/>
    <w:multiLevelType w:val="hybridMultilevel"/>
    <w:tmpl w:val="DBC80DD4"/>
    <w:lvl w:ilvl="0" w:tplc="DA30FBC8">
      <w:start w:val="1"/>
      <w:numFmt w:val="bullet"/>
      <w:lvlText w:val="•"/>
      <w:lvlJc w:val="left"/>
      <w:pPr>
        <w:tabs>
          <w:tab w:val="num" w:pos="720"/>
        </w:tabs>
        <w:ind w:left="720" w:hanging="360"/>
      </w:pPr>
      <w:rPr>
        <w:rFonts w:ascii="Arial" w:hAnsi="Arial" w:hint="default"/>
      </w:rPr>
    </w:lvl>
    <w:lvl w:ilvl="1" w:tplc="C770A754">
      <w:start w:val="1"/>
      <w:numFmt w:val="bullet"/>
      <w:lvlText w:val="•"/>
      <w:lvlJc w:val="left"/>
      <w:pPr>
        <w:tabs>
          <w:tab w:val="num" w:pos="1440"/>
        </w:tabs>
        <w:ind w:left="1440" w:hanging="360"/>
      </w:pPr>
      <w:rPr>
        <w:rFonts w:ascii="Arial" w:hAnsi="Arial" w:hint="default"/>
      </w:rPr>
    </w:lvl>
    <w:lvl w:ilvl="2" w:tplc="E8664C2A" w:tentative="1">
      <w:start w:val="1"/>
      <w:numFmt w:val="bullet"/>
      <w:lvlText w:val="•"/>
      <w:lvlJc w:val="left"/>
      <w:pPr>
        <w:tabs>
          <w:tab w:val="num" w:pos="2160"/>
        </w:tabs>
        <w:ind w:left="2160" w:hanging="360"/>
      </w:pPr>
      <w:rPr>
        <w:rFonts w:ascii="Arial" w:hAnsi="Arial" w:hint="default"/>
      </w:rPr>
    </w:lvl>
    <w:lvl w:ilvl="3" w:tplc="58FE875C" w:tentative="1">
      <w:start w:val="1"/>
      <w:numFmt w:val="bullet"/>
      <w:lvlText w:val="•"/>
      <w:lvlJc w:val="left"/>
      <w:pPr>
        <w:tabs>
          <w:tab w:val="num" w:pos="2880"/>
        </w:tabs>
        <w:ind w:left="2880" w:hanging="360"/>
      </w:pPr>
      <w:rPr>
        <w:rFonts w:ascii="Arial" w:hAnsi="Arial" w:hint="default"/>
      </w:rPr>
    </w:lvl>
    <w:lvl w:ilvl="4" w:tplc="40209108" w:tentative="1">
      <w:start w:val="1"/>
      <w:numFmt w:val="bullet"/>
      <w:lvlText w:val="•"/>
      <w:lvlJc w:val="left"/>
      <w:pPr>
        <w:tabs>
          <w:tab w:val="num" w:pos="3600"/>
        </w:tabs>
        <w:ind w:left="3600" w:hanging="360"/>
      </w:pPr>
      <w:rPr>
        <w:rFonts w:ascii="Arial" w:hAnsi="Arial" w:hint="default"/>
      </w:rPr>
    </w:lvl>
    <w:lvl w:ilvl="5" w:tplc="51766AAA" w:tentative="1">
      <w:start w:val="1"/>
      <w:numFmt w:val="bullet"/>
      <w:lvlText w:val="•"/>
      <w:lvlJc w:val="left"/>
      <w:pPr>
        <w:tabs>
          <w:tab w:val="num" w:pos="4320"/>
        </w:tabs>
        <w:ind w:left="4320" w:hanging="360"/>
      </w:pPr>
      <w:rPr>
        <w:rFonts w:ascii="Arial" w:hAnsi="Arial" w:hint="default"/>
      </w:rPr>
    </w:lvl>
    <w:lvl w:ilvl="6" w:tplc="7D42F00C" w:tentative="1">
      <w:start w:val="1"/>
      <w:numFmt w:val="bullet"/>
      <w:lvlText w:val="•"/>
      <w:lvlJc w:val="left"/>
      <w:pPr>
        <w:tabs>
          <w:tab w:val="num" w:pos="5040"/>
        </w:tabs>
        <w:ind w:left="5040" w:hanging="360"/>
      </w:pPr>
      <w:rPr>
        <w:rFonts w:ascii="Arial" w:hAnsi="Arial" w:hint="default"/>
      </w:rPr>
    </w:lvl>
    <w:lvl w:ilvl="7" w:tplc="855ED230" w:tentative="1">
      <w:start w:val="1"/>
      <w:numFmt w:val="bullet"/>
      <w:lvlText w:val="•"/>
      <w:lvlJc w:val="left"/>
      <w:pPr>
        <w:tabs>
          <w:tab w:val="num" w:pos="5760"/>
        </w:tabs>
        <w:ind w:left="5760" w:hanging="360"/>
      </w:pPr>
      <w:rPr>
        <w:rFonts w:ascii="Arial" w:hAnsi="Arial" w:hint="default"/>
      </w:rPr>
    </w:lvl>
    <w:lvl w:ilvl="8" w:tplc="1DB4E56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0FB4631"/>
    <w:multiLevelType w:val="multilevel"/>
    <w:tmpl w:val="FF3C657A"/>
    <w:lvl w:ilvl="0">
      <w:start w:val="2"/>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46B2D0D"/>
    <w:multiLevelType w:val="hybridMultilevel"/>
    <w:tmpl w:val="12BE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5652787"/>
    <w:multiLevelType w:val="hybridMultilevel"/>
    <w:tmpl w:val="314EF73E"/>
    <w:lvl w:ilvl="0" w:tplc="373C533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5F818BE"/>
    <w:multiLevelType w:val="hybridMultilevel"/>
    <w:tmpl w:val="D146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E7CDC"/>
    <w:multiLevelType w:val="hybridMultilevel"/>
    <w:tmpl w:val="CEFC3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1" w15:restartNumberingAfterBreak="0">
    <w:nsid w:val="6DED6EB3"/>
    <w:multiLevelType w:val="multilevel"/>
    <w:tmpl w:val="6DED6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6"/>
  </w:num>
  <w:num w:numId="2">
    <w:abstractNumId w:val="35"/>
  </w:num>
  <w:num w:numId="3">
    <w:abstractNumId w:val="0"/>
  </w:num>
  <w:num w:numId="4">
    <w:abstractNumId w:val="34"/>
  </w:num>
  <w:num w:numId="5">
    <w:abstractNumId w:val="30"/>
  </w:num>
  <w:num w:numId="6">
    <w:abstractNumId w:val="33"/>
  </w:num>
  <w:num w:numId="7">
    <w:abstractNumId w:val="6"/>
  </w:num>
  <w:num w:numId="8">
    <w:abstractNumId w:val="3"/>
  </w:num>
  <w:num w:numId="9">
    <w:abstractNumId w:val="11"/>
  </w:num>
  <w:num w:numId="10">
    <w:abstractNumId w:val="7"/>
  </w:num>
  <w:num w:numId="11">
    <w:abstractNumId w:val="10"/>
  </w:num>
  <w:num w:numId="12">
    <w:abstractNumId w:val="2"/>
  </w:num>
  <w:num w:numId="13">
    <w:abstractNumId w:val="15"/>
  </w:num>
  <w:num w:numId="14">
    <w:abstractNumId w:val="4"/>
  </w:num>
  <w:num w:numId="15">
    <w:abstractNumId w:val="31"/>
  </w:num>
  <w:num w:numId="16">
    <w:abstractNumId w:val="19"/>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24"/>
  </w:num>
  <w:num w:numId="20">
    <w:abstractNumId w:val="23"/>
  </w:num>
  <w:num w:numId="21">
    <w:abstractNumId w:val="16"/>
  </w:num>
  <w:num w:numId="22">
    <w:abstractNumId w:val="8"/>
  </w:num>
  <w:num w:numId="23">
    <w:abstractNumId w:val="27"/>
  </w:num>
  <w:num w:numId="24">
    <w:abstractNumId w:val="1"/>
  </w:num>
  <w:num w:numId="25">
    <w:abstractNumId w:val="26"/>
  </w:num>
  <w:num w:numId="26">
    <w:abstractNumId w:val="18"/>
  </w:num>
  <w:num w:numId="27">
    <w:abstractNumId w:val="21"/>
  </w:num>
  <w:num w:numId="28">
    <w:abstractNumId w:val="20"/>
  </w:num>
  <w:num w:numId="29">
    <w:abstractNumId w:val="13"/>
  </w:num>
  <w:num w:numId="30">
    <w:abstractNumId w:val="12"/>
  </w:num>
  <w:num w:numId="31">
    <w:abstractNumId w:val="9"/>
  </w:num>
  <w:num w:numId="32">
    <w:abstractNumId w:val="17"/>
  </w:num>
  <w:num w:numId="33">
    <w:abstractNumId w:val="14"/>
  </w:num>
  <w:num w:numId="34">
    <w:abstractNumId w:val="5"/>
  </w:num>
  <w:num w:numId="35">
    <w:abstractNumId w:val="29"/>
  </w:num>
  <w:num w:numId="36">
    <w:abstractNumId w:val="22"/>
  </w:num>
  <w:num w:numId="37">
    <w:abstractNumId w:val="25"/>
  </w:num>
  <w:num w:numId="3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gFAJhUdD8tAAAA"/>
  </w:docVars>
  <w:rsids>
    <w:rsidRoot w:val="007B0733"/>
    <w:rsid w:val="000000EA"/>
    <w:rsid w:val="00000B5C"/>
    <w:rsid w:val="00000DE7"/>
    <w:rsid w:val="00000DF0"/>
    <w:rsid w:val="00001037"/>
    <w:rsid w:val="000013E3"/>
    <w:rsid w:val="00001920"/>
    <w:rsid w:val="00001D57"/>
    <w:rsid w:val="0000213E"/>
    <w:rsid w:val="0000279E"/>
    <w:rsid w:val="00002AF7"/>
    <w:rsid w:val="00002DA5"/>
    <w:rsid w:val="00002EFF"/>
    <w:rsid w:val="000032E8"/>
    <w:rsid w:val="00003CAB"/>
    <w:rsid w:val="00003EB8"/>
    <w:rsid w:val="00004127"/>
    <w:rsid w:val="00004489"/>
    <w:rsid w:val="00004558"/>
    <w:rsid w:val="00004816"/>
    <w:rsid w:val="0000481A"/>
    <w:rsid w:val="00004B79"/>
    <w:rsid w:val="00004DD6"/>
    <w:rsid w:val="00004EA2"/>
    <w:rsid w:val="00005B9C"/>
    <w:rsid w:val="0000650B"/>
    <w:rsid w:val="00006B2E"/>
    <w:rsid w:val="00006E5E"/>
    <w:rsid w:val="000076AF"/>
    <w:rsid w:val="00007A3E"/>
    <w:rsid w:val="00010097"/>
    <w:rsid w:val="000100CC"/>
    <w:rsid w:val="00010554"/>
    <w:rsid w:val="00010B9F"/>
    <w:rsid w:val="000113E9"/>
    <w:rsid w:val="000118D3"/>
    <w:rsid w:val="00011BFF"/>
    <w:rsid w:val="00011E43"/>
    <w:rsid w:val="0001221F"/>
    <w:rsid w:val="00012335"/>
    <w:rsid w:val="00012455"/>
    <w:rsid w:val="00012B07"/>
    <w:rsid w:val="000136EC"/>
    <w:rsid w:val="00013882"/>
    <w:rsid w:val="00013C18"/>
    <w:rsid w:val="00013CB9"/>
    <w:rsid w:val="00013DDC"/>
    <w:rsid w:val="00013FBA"/>
    <w:rsid w:val="000142F9"/>
    <w:rsid w:val="0001437B"/>
    <w:rsid w:val="00014632"/>
    <w:rsid w:val="00014788"/>
    <w:rsid w:val="0001495E"/>
    <w:rsid w:val="00014E5C"/>
    <w:rsid w:val="00015241"/>
    <w:rsid w:val="00015B0D"/>
    <w:rsid w:val="00015E90"/>
    <w:rsid w:val="00015F4A"/>
    <w:rsid w:val="00016069"/>
    <w:rsid w:val="0001678B"/>
    <w:rsid w:val="00016828"/>
    <w:rsid w:val="00016BB8"/>
    <w:rsid w:val="00016ECC"/>
    <w:rsid w:val="00016F10"/>
    <w:rsid w:val="000172BD"/>
    <w:rsid w:val="00017507"/>
    <w:rsid w:val="00017646"/>
    <w:rsid w:val="00017714"/>
    <w:rsid w:val="00017F21"/>
    <w:rsid w:val="0002022C"/>
    <w:rsid w:val="00020ACC"/>
    <w:rsid w:val="00020C67"/>
    <w:rsid w:val="0002148D"/>
    <w:rsid w:val="0002162D"/>
    <w:rsid w:val="00021A41"/>
    <w:rsid w:val="00021B0E"/>
    <w:rsid w:val="00021B35"/>
    <w:rsid w:val="00021BF0"/>
    <w:rsid w:val="00022063"/>
    <w:rsid w:val="00022220"/>
    <w:rsid w:val="00022238"/>
    <w:rsid w:val="000226DB"/>
    <w:rsid w:val="00022CB4"/>
    <w:rsid w:val="00022DC9"/>
    <w:rsid w:val="00022E21"/>
    <w:rsid w:val="0002304D"/>
    <w:rsid w:val="000231C1"/>
    <w:rsid w:val="0002323C"/>
    <w:rsid w:val="0002341E"/>
    <w:rsid w:val="00023A74"/>
    <w:rsid w:val="00023C90"/>
    <w:rsid w:val="00023D2B"/>
    <w:rsid w:val="00023D46"/>
    <w:rsid w:val="00023D95"/>
    <w:rsid w:val="000244C5"/>
    <w:rsid w:val="0002462D"/>
    <w:rsid w:val="00024A15"/>
    <w:rsid w:val="00024F12"/>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301E2"/>
    <w:rsid w:val="00030643"/>
    <w:rsid w:val="00030C03"/>
    <w:rsid w:val="000312CF"/>
    <w:rsid w:val="0003181C"/>
    <w:rsid w:val="00031FE1"/>
    <w:rsid w:val="00032856"/>
    <w:rsid w:val="00032D0A"/>
    <w:rsid w:val="00033130"/>
    <w:rsid w:val="0003360B"/>
    <w:rsid w:val="00033B21"/>
    <w:rsid w:val="00034348"/>
    <w:rsid w:val="00034D50"/>
    <w:rsid w:val="00034E08"/>
    <w:rsid w:val="000356D3"/>
    <w:rsid w:val="000358D1"/>
    <w:rsid w:val="00035EF0"/>
    <w:rsid w:val="000361DD"/>
    <w:rsid w:val="000363E8"/>
    <w:rsid w:val="0003711B"/>
    <w:rsid w:val="00037290"/>
    <w:rsid w:val="000376C6"/>
    <w:rsid w:val="000377D9"/>
    <w:rsid w:val="00037DF4"/>
    <w:rsid w:val="00037FD3"/>
    <w:rsid w:val="000401B6"/>
    <w:rsid w:val="000409DD"/>
    <w:rsid w:val="00041011"/>
    <w:rsid w:val="000411B9"/>
    <w:rsid w:val="000414C9"/>
    <w:rsid w:val="00041699"/>
    <w:rsid w:val="000418F3"/>
    <w:rsid w:val="00041B15"/>
    <w:rsid w:val="00041DD1"/>
    <w:rsid w:val="00041DF9"/>
    <w:rsid w:val="000422CD"/>
    <w:rsid w:val="0004235C"/>
    <w:rsid w:val="00042D63"/>
    <w:rsid w:val="000430B9"/>
    <w:rsid w:val="0004314F"/>
    <w:rsid w:val="000437D9"/>
    <w:rsid w:val="0004428F"/>
    <w:rsid w:val="00044AEA"/>
    <w:rsid w:val="00044E66"/>
    <w:rsid w:val="0004507B"/>
    <w:rsid w:val="00045271"/>
    <w:rsid w:val="0004540D"/>
    <w:rsid w:val="00045648"/>
    <w:rsid w:val="00045FCD"/>
    <w:rsid w:val="0004620D"/>
    <w:rsid w:val="00046452"/>
    <w:rsid w:val="000469E9"/>
    <w:rsid w:val="00046C72"/>
    <w:rsid w:val="00046FDA"/>
    <w:rsid w:val="00047424"/>
    <w:rsid w:val="0004752C"/>
    <w:rsid w:val="0004763B"/>
    <w:rsid w:val="0004774B"/>
    <w:rsid w:val="00047E67"/>
    <w:rsid w:val="00047F9D"/>
    <w:rsid w:val="00050128"/>
    <w:rsid w:val="000503CF"/>
    <w:rsid w:val="0005055D"/>
    <w:rsid w:val="000507DF"/>
    <w:rsid w:val="0005083B"/>
    <w:rsid w:val="00050947"/>
    <w:rsid w:val="0005100C"/>
    <w:rsid w:val="000512E1"/>
    <w:rsid w:val="00051546"/>
    <w:rsid w:val="0005156C"/>
    <w:rsid w:val="0005168C"/>
    <w:rsid w:val="00051758"/>
    <w:rsid w:val="0005186B"/>
    <w:rsid w:val="00051C62"/>
    <w:rsid w:val="00051C9D"/>
    <w:rsid w:val="00052402"/>
    <w:rsid w:val="000528A1"/>
    <w:rsid w:val="0005314E"/>
    <w:rsid w:val="0005346D"/>
    <w:rsid w:val="00053C00"/>
    <w:rsid w:val="00053D55"/>
    <w:rsid w:val="00053E59"/>
    <w:rsid w:val="00054553"/>
    <w:rsid w:val="000547C0"/>
    <w:rsid w:val="00054B87"/>
    <w:rsid w:val="00054FA0"/>
    <w:rsid w:val="00055138"/>
    <w:rsid w:val="0005513D"/>
    <w:rsid w:val="000558CD"/>
    <w:rsid w:val="000559A2"/>
    <w:rsid w:val="00055ACB"/>
    <w:rsid w:val="00055D84"/>
    <w:rsid w:val="00055E30"/>
    <w:rsid w:val="00055E8D"/>
    <w:rsid w:val="00055FCB"/>
    <w:rsid w:val="000566C9"/>
    <w:rsid w:val="00056940"/>
    <w:rsid w:val="00056F1A"/>
    <w:rsid w:val="00057C3C"/>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A6D"/>
    <w:rsid w:val="00065022"/>
    <w:rsid w:val="00065130"/>
    <w:rsid w:val="0006532B"/>
    <w:rsid w:val="00065A0D"/>
    <w:rsid w:val="00065A16"/>
    <w:rsid w:val="00066230"/>
    <w:rsid w:val="00066372"/>
    <w:rsid w:val="000663D4"/>
    <w:rsid w:val="0006645B"/>
    <w:rsid w:val="0006654D"/>
    <w:rsid w:val="000668EA"/>
    <w:rsid w:val="0006691F"/>
    <w:rsid w:val="00067AC8"/>
    <w:rsid w:val="00067BA7"/>
    <w:rsid w:val="00067FBA"/>
    <w:rsid w:val="000703D1"/>
    <w:rsid w:val="00070490"/>
    <w:rsid w:val="00070631"/>
    <w:rsid w:val="0007078C"/>
    <w:rsid w:val="000709A2"/>
    <w:rsid w:val="00070D4C"/>
    <w:rsid w:val="0007143F"/>
    <w:rsid w:val="000715CB"/>
    <w:rsid w:val="00071632"/>
    <w:rsid w:val="0007183E"/>
    <w:rsid w:val="00071953"/>
    <w:rsid w:val="00071A69"/>
    <w:rsid w:val="00071A84"/>
    <w:rsid w:val="00072343"/>
    <w:rsid w:val="00072B01"/>
    <w:rsid w:val="00073056"/>
    <w:rsid w:val="0007389C"/>
    <w:rsid w:val="000738CA"/>
    <w:rsid w:val="00073D84"/>
    <w:rsid w:val="00073ED7"/>
    <w:rsid w:val="00074060"/>
    <w:rsid w:val="00074D3E"/>
    <w:rsid w:val="0007544B"/>
    <w:rsid w:val="000755B7"/>
    <w:rsid w:val="00075B0D"/>
    <w:rsid w:val="00075E15"/>
    <w:rsid w:val="00075FC9"/>
    <w:rsid w:val="000760FD"/>
    <w:rsid w:val="0007643E"/>
    <w:rsid w:val="000768E4"/>
    <w:rsid w:val="00076E96"/>
    <w:rsid w:val="00076F74"/>
    <w:rsid w:val="0007708D"/>
    <w:rsid w:val="00077156"/>
    <w:rsid w:val="000773F6"/>
    <w:rsid w:val="000775D8"/>
    <w:rsid w:val="00077DCB"/>
    <w:rsid w:val="00077E27"/>
    <w:rsid w:val="00077FBE"/>
    <w:rsid w:val="000804ED"/>
    <w:rsid w:val="00080662"/>
    <w:rsid w:val="000808E3"/>
    <w:rsid w:val="0008090D"/>
    <w:rsid w:val="00080BEE"/>
    <w:rsid w:val="00081023"/>
    <w:rsid w:val="00081105"/>
    <w:rsid w:val="000822A0"/>
    <w:rsid w:val="000822DA"/>
    <w:rsid w:val="0008268E"/>
    <w:rsid w:val="00082BCE"/>
    <w:rsid w:val="00082F22"/>
    <w:rsid w:val="000831A7"/>
    <w:rsid w:val="0008344F"/>
    <w:rsid w:val="00083741"/>
    <w:rsid w:val="00083BE5"/>
    <w:rsid w:val="000848A4"/>
    <w:rsid w:val="000855F8"/>
    <w:rsid w:val="0008568B"/>
    <w:rsid w:val="000864DF"/>
    <w:rsid w:val="00086ACA"/>
    <w:rsid w:val="00086D0F"/>
    <w:rsid w:val="00086E04"/>
    <w:rsid w:val="00086F20"/>
    <w:rsid w:val="00087F07"/>
    <w:rsid w:val="00087FB0"/>
    <w:rsid w:val="00090457"/>
    <w:rsid w:val="000904FB"/>
    <w:rsid w:val="000906D0"/>
    <w:rsid w:val="0009129B"/>
    <w:rsid w:val="0009142B"/>
    <w:rsid w:val="000916C4"/>
    <w:rsid w:val="000918CF"/>
    <w:rsid w:val="0009232B"/>
    <w:rsid w:val="0009283F"/>
    <w:rsid w:val="000938DF"/>
    <w:rsid w:val="00093C57"/>
    <w:rsid w:val="00093F23"/>
    <w:rsid w:val="000943C9"/>
    <w:rsid w:val="00094AC5"/>
    <w:rsid w:val="00095158"/>
    <w:rsid w:val="00095318"/>
    <w:rsid w:val="00095681"/>
    <w:rsid w:val="00095718"/>
    <w:rsid w:val="00095807"/>
    <w:rsid w:val="000958B4"/>
    <w:rsid w:val="00095B59"/>
    <w:rsid w:val="00095BBB"/>
    <w:rsid w:val="00095C34"/>
    <w:rsid w:val="00095D12"/>
    <w:rsid w:val="00095F77"/>
    <w:rsid w:val="00096306"/>
    <w:rsid w:val="00096436"/>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20BA"/>
    <w:rsid w:val="000A2799"/>
    <w:rsid w:val="000A2A49"/>
    <w:rsid w:val="000A2EA8"/>
    <w:rsid w:val="000A2F9A"/>
    <w:rsid w:val="000A30B2"/>
    <w:rsid w:val="000A328A"/>
    <w:rsid w:val="000A3323"/>
    <w:rsid w:val="000A333C"/>
    <w:rsid w:val="000A33AF"/>
    <w:rsid w:val="000A39FA"/>
    <w:rsid w:val="000A3C35"/>
    <w:rsid w:val="000A4065"/>
    <w:rsid w:val="000A4244"/>
    <w:rsid w:val="000A4D42"/>
    <w:rsid w:val="000A5732"/>
    <w:rsid w:val="000A581B"/>
    <w:rsid w:val="000A58BB"/>
    <w:rsid w:val="000A59F5"/>
    <w:rsid w:val="000A5CA8"/>
    <w:rsid w:val="000A5F1C"/>
    <w:rsid w:val="000A664F"/>
    <w:rsid w:val="000A66F1"/>
    <w:rsid w:val="000A6CDD"/>
    <w:rsid w:val="000A6F9A"/>
    <w:rsid w:val="000A7506"/>
    <w:rsid w:val="000A78C6"/>
    <w:rsid w:val="000B01B5"/>
    <w:rsid w:val="000B0A61"/>
    <w:rsid w:val="000B0B02"/>
    <w:rsid w:val="000B0D99"/>
    <w:rsid w:val="000B12EA"/>
    <w:rsid w:val="000B1412"/>
    <w:rsid w:val="000B1700"/>
    <w:rsid w:val="000B170A"/>
    <w:rsid w:val="000B1FE7"/>
    <w:rsid w:val="000B24CB"/>
    <w:rsid w:val="000B2923"/>
    <w:rsid w:val="000B2983"/>
    <w:rsid w:val="000B2C92"/>
    <w:rsid w:val="000B31CF"/>
    <w:rsid w:val="000B378D"/>
    <w:rsid w:val="000B379B"/>
    <w:rsid w:val="000B3979"/>
    <w:rsid w:val="000B3BAB"/>
    <w:rsid w:val="000B3E4E"/>
    <w:rsid w:val="000B448F"/>
    <w:rsid w:val="000B4810"/>
    <w:rsid w:val="000B4855"/>
    <w:rsid w:val="000B532F"/>
    <w:rsid w:val="000B5A71"/>
    <w:rsid w:val="000B5BB8"/>
    <w:rsid w:val="000B5BC6"/>
    <w:rsid w:val="000B6731"/>
    <w:rsid w:val="000B6916"/>
    <w:rsid w:val="000B6B2F"/>
    <w:rsid w:val="000B728B"/>
    <w:rsid w:val="000B77BF"/>
    <w:rsid w:val="000B7E1D"/>
    <w:rsid w:val="000B7FBA"/>
    <w:rsid w:val="000C00E0"/>
    <w:rsid w:val="000C013A"/>
    <w:rsid w:val="000C0E65"/>
    <w:rsid w:val="000C13D0"/>
    <w:rsid w:val="000C1622"/>
    <w:rsid w:val="000C1986"/>
    <w:rsid w:val="000C1FDC"/>
    <w:rsid w:val="000C1FF4"/>
    <w:rsid w:val="000C2042"/>
    <w:rsid w:val="000C2178"/>
    <w:rsid w:val="000C261B"/>
    <w:rsid w:val="000C2C02"/>
    <w:rsid w:val="000C30DE"/>
    <w:rsid w:val="000C3614"/>
    <w:rsid w:val="000C36DF"/>
    <w:rsid w:val="000C3843"/>
    <w:rsid w:val="000C3A37"/>
    <w:rsid w:val="000C3CA2"/>
    <w:rsid w:val="000C3EF1"/>
    <w:rsid w:val="000C448E"/>
    <w:rsid w:val="000C45AC"/>
    <w:rsid w:val="000C45E8"/>
    <w:rsid w:val="000C4759"/>
    <w:rsid w:val="000C5395"/>
    <w:rsid w:val="000C5BFC"/>
    <w:rsid w:val="000C5F9A"/>
    <w:rsid w:val="000C6084"/>
    <w:rsid w:val="000C6303"/>
    <w:rsid w:val="000C65A9"/>
    <w:rsid w:val="000C6A1D"/>
    <w:rsid w:val="000C6C83"/>
    <w:rsid w:val="000C7750"/>
    <w:rsid w:val="000C7881"/>
    <w:rsid w:val="000C7888"/>
    <w:rsid w:val="000C78B6"/>
    <w:rsid w:val="000C7F67"/>
    <w:rsid w:val="000D0132"/>
    <w:rsid w:val="000D06FE"/>
    <w:rsid w:val="000D09E8"/>
    <w:rsid w:val="000D0F97"/>
    <w:rsid w:val="000D107F"/>
    <w:rsid w:val="000D119D"/>
    <w:rsid w:val="000D11D8"/>
    <w:rsid w:val="000D21B9"/>
    <w:rsid w:val="000D249F"/>
    <w:rsid w:val="000D2529"/>
    <w:rsid w:val="000D29EC"/>
    <w:rsid w:val="000D2BE6"/>
    <w:rsid w:val="000D2CFB"/>
    <w:rsid w:val="000D2F4A"/>
    <w:rsid w:val="000D306B"/>
    <w:rsid w:val="000D328C"/>
    <w:rsid w:val="000D3A91"/>
    <w:rsid w:val="000D3AA3"/>
    <w:rsid w:val="000D3CD0"/>
    <w:rsid w:val="000D44FE"/>
    <w:rsid w:val="000D4F92"/>
    <w:rsid w:val="000D515E"/>
    <w:rsid w:val="000D5628"/>
    <w:rsid w:val="000D57AB"/>
    <w:rsid w:val="000D5CAF"/>
    <w:rsid w:val="000D5CB8"/>
    <w:rsid w:val="000D63F7"/>
    <w:rsid w:val="000D66CD"/>
    <w:rsid w:val="000D698B"/>
    <w:rsid w:val="000D6BE4"/>
    <w:rsid w:val="000D6E66"/>
    <w:rsid w:val="000D6F08"/>
    <w:rsid w:val="000D7313"/>
    <w:rsid w:val="000D76A8"/>
    <w:rsid w:val="000D77DD"/>
    <w:rsid w:val="000D78E0"/>
    <w:rsid w:val="000D7C6B"/>
    <w:rsid w:val="000D7E0B"/>
    <w:rsid w:val="000D7F0F"/>
    <w:rsid w:val="000E0352"/>
    <w:rsid w:val="000E0B54"/>
    <w:rsid w:val="000E117E"/>
    <w:rsid w:val="000E1703"/>
    <w:rsid w:val="000E19B8"/>
    <w:rsid w:val="000E22D3"/>
    <w:rsid w:val="000E2641"/>
    <w:rsid w:val="000E286B"/>
    <w:rsid w:val="000E2899"/>
    <w:rsid w:val="000E2DBE"/>
    <w:rsid w:val="000E2EA4"/>
    <w:rsid w:val="000E3126"/>
    <w:rsid w:val="000E32F3"/>
    <w:rsid w:val="000E34C8"/>
    <w:rsid w:val="000E3712"/>
    <w:rsid w:val="000E3784"/>
    <w:rsid w:val="000E37D8"/>
    <w:rsid w:val="000E3E99"/>
    <w:rsid w:val="000E4168"/>
    <w:rsid w:val="000E4371"/>
    <w:rsid w:val="000E44F7"/>
    <w:rsid w:val="000E45C2"/>
    <w:rsid w:val="000E4BF9"/>
    <w:rsid w:val="000E4F96"/>
    <w:rsid w:val="000E52C2"/>
    <w:rsid w:val="000E5331"/>
    <w:rsid w:val="000E5507"/>
    <w:rsid w:val="000E556F"/>
    <w:rsid w:val="000E5856"/>
    <w:rsid w:val="000E58B1"/>
    <w:rsid w:val="000E593A"/>
    <w:rsid w:val="000E5BB6"/>
    <w:rsid w:val="000E5BD8"/>
    <w:rsid w:val="000E5C66"/>
    <w:rsid w:val="000E5FCE"/>
    <w:rsid w:val="000E630B"/>
    <w:rsid w:val="000E6365"/>
    <w:rsid w:val="000E69FA"/>
    <w:rsid w:val="000E716D"/>
    <w:rsid w:val="000E7848"/>
    <w:rsid w:val="000F01C3"/>
    <w:rsid w:val="000F0865"/>
    <w:rsid w:val="000F0DB3"/>
    <w:rsid w:val="000F1AE1"/>
    <w:rsid w:val="000F1D5C"/>
    <w:rsid w:val="000F1F36"/>
    <w:rsid w:val="000F20E6"/>
    <w:rsid w:val="000F21B3"/>
    <w:rsid w:val="000F2400"/>
    <w:rsid w:val="000F2548"/>
    <w:rsid w:val="000F2711"/>
    <w:rsid w:val="000F29C2"/>
    <w:rsid w:val="000F2CB8"/>
    <w:rsid w:val="000F3506"/>
    <w:rsid w:val="000F3827"/>
    <w:rsid w:val="000F3CD4"/>
    <w:rsid w:val="000F3D2F"/>
    <w:rsid w:val="000F4990"/>
    <w:rsid w:val="000F4B94"/>
    <w:rsid w:val="000F4BF3"/>
    <w:rsid w:val="000F5173"/>
    <w:rsid w:val="000F5242"/>
    <w:rsid w:val="000F528B"/>
    <w:rsid w:val="000F5307"/>
    <w:rsid w:val="000F53FB"/>
    <w:rsid w:val="000F55C9"/>
    <w:rsid w:val="000F5A9F"/>
    <w:rsid w:val="000F5CD3"/>
    <w:rsid w:val="000F5D9D"/>
    <w:rsid w:val="000F5EAE"/>
    <w:rsid w:val="000F6089"/>
    <w:rsid w:val="000F61B1"/>
    <w:rsid w:val="000F6436"/>
    <w:rsid w:val="000F65C5"/>
    <w:rsid w:val="000F675C"/>
    <w:rsid w:val="000F6D45"/>
    <w:rsid w:val="000F7068"/>
    <w:rsid w:val="000F72D5"/>
    <w:rsid w:val="000F7883"/>
    <w:rsid w:val="000F7DB5"/>
    <w:rsid w:val="000F7E29"/>
    <w:rsid w:val="000F7E9E"/>
    <w:rsid w:val="0010055C"/>
    <w:rsid w:val="0010065D"/>
    <w:rsid w:val="00100712"/>
    <w:rsid w:val="00100BD3"/>
    <w:rsid w:val="00100EF0"/>
    <w:rsid w:val="00100F6A"/>
    <w:rsid w:val="001010CE"/>
    <w:rsid w:val="0010190A"/>
    <w:rsid w:val="00101E24"/>
    <w:rsid w:val="0010202D"/>
    <w:rsid w:val="0010242E"/>
    <w:rsid w:val="001028BA"/>
    <w:rsid w:val="00102A0D"/>
    <w:rsid w:val="00102CBE"/>
    <w:rsid w:val="00103263"/>
    <w:rsid w:val="001038A2"/>
    <w:rsid w:val="00103CA7"/>
    <w:rsid w:val="00103D3A"/>
    <w:rsid w:val="0010401B"/>
    <w:rsid w:val="00104598"/>
    <w:rsid w:val="00104824"/>
    <w:rsid w:val="00104B82"/>
    <w:rsid w:val="00104BED"/>
    <w:rsid w:val="00105127"/>
    <w:rsid w:val="0010515E"/>
    <w:rsid w:val="001058B5"/>
    <w:rsid w:val="00105E55"/>
    <w:rsid w:val="0010634F"/>
    <w:rsid w:val="00106F5A"/>
    <w:rsid w:val="00106FD0"/>
    <w:rsid w:val="0010714D"/>
    <w:rsid w:val="0010760E"/>
    <w:rsid w:val="0010763E"/>
    <w:rsid w:val="001077C2"/>
    <w:rsid w:val="00107CC3"/>
    <w:rsid w:val="00107F17"/>
    <w:rsid w:val="001103B7"/>
    <w:rsid w:val="001103E3"/>
    <w:rsid w:val="001106BB"/>
    <w:rsid w:val="00110BDC"/>
    <w:rsid w:val="00110C9B"/>
    <w:rsid w:val="00110E71"/>
    <w:rsid w:val="001119ED"/>
    <w:rsid w:val="00111DA7"/>
    <w:rsid w:val="0011248F"/>
    <w:rsid w:val="00112858"/>
    <w:rsid w:val="00112A1D"/>
    <w:rsid w:val="00112AB0"/>
    <w:rsid w:val="00112C61"/>
    <w:rsid w:val="00112D6C"/>
    <w:rsid w:val="00112FFE"/>
    <w:rsid w:val="00113217"/>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718"/>
    <w:rsid w:val="00117A79"/>
    <w:rsid w:val="00121172"/>
    <w:rsid w:val="001211C7"/>
    <w:rsid w:val="0012192C"/>
    <w:rsid w:val="00121C8A"/>
    <w:rsid w:val="00122266"/>
    <w:rsid w:val="001228AF"/>
    <w:rsid w:val="00122BB9"/>
    <w:rsid w:val="00122DC7"/>
    <w:rsid w:val="00122F42"/>
    <w:rsid w:val="00122F85"/>
    <w:rsid w:val="0012321E"/>
    <w:rsid w:val="001234F8"/>
    <w:rsid w:val="00123597"/>
    <w:rsid w:val="00123741"/>
    <w:rsid w:val="00123948"/>
    <w:rsid w:val="00123A36"/>
    <w:rsid w:val="00123D5D"/>
    <w:rsid w:val="00123FA2"/>
    <w:rsid w:val="0012407F"/>
    <w:rsid w:val="001241F2"/>
    <w:rsid w:val="001241F7"/>
    <w:rsid w:val="00124358"/>
    <w:rsid w:val="00124816"/>
    <w:rsid w:val="0012500B"/>
    <w:rsid w:val="001256FC"/>
    <w:rsid w:val="001259F8"/>
    <w:rsid w:val="001263CC"/>
    <w:rsid w:val="0012654A"/>
    <w:rsid w:val="00126774"/>
    <w:rsid w:val="00126849"/>
    <w:rsid w:val="0012684B"/>
    <w:rsid w:val="00126B50"/>
    <w:rsid w:val="0012730C"/>
    <w:rsid w:val="001275AA"/>
    <w:rsid w:val="00127E57"/>
    <w:rsid w:val="00127E95"/>
    <w:rsid w:val="00130260"/>
    <w:rsid w:val="001303EF"/>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86E"/>
    <w:rsid w:val="00132CD6"/>
    <w:rsid w:val="00132D5F"/>
    <w:rsid w:val="00132F48"/>
    <w:rsid w:val="00133139"/>
    <w:rsid w:val="0013323D"/>
    <w:rsid w:val="00133AA7"/>
    <w:rsid w:val="00134043"/>
    <w:rsid w:val="00134232"/>
    <w:rsid w:val="001343C4"/>
    <w:rsid w:val="001349FE"/>
    <w:rsid w:val="00134C1C"/>
    <w:rsid w:val="00134D51"/>
    <w:rsid w:val="00134F25"/>
    <w:rsid w:val="001352C7"/>
    <w:rsid w:val="0013593D"/>
    <w:rsid w:val="00135E5E"/>
    <w:rsid w:val="001367E8"/>
    <w:rsid w:val="00136856"/>
    <w:rsid w:val="00136DA7"/>
    <w:rsid w:val="001378F7"/>
    <w:rsid w:val="00137F8A"/>
    <w:rsid w:val="0014029B"/>
    <w:rsid w:val="001405FA"/>
    <w:rsid w:val="00140692"/>
    <w:rsid w:val="00140757"/>
    <w:rsid w:val="00140836"/>
    <w:rsid w:val="00140B2A"/>
    <w:rsid w:val="00140BAB"/>
    <w:rsid w:val="00141511"/>
    <w:rsid w:val="001416D1"/>
    <w:rsid w:val="00141CC8"/>
    <w:rsid w:val="00142040"/>
    <w:rsid w:val="00142059"/>
    <w:rsid w:val="0014208B"/>
    <w:rsid w:val="00142349"/>
    <w:rsid w:val="0014240A"/>
    <w:rsid w:val="00142485"/>
    <w:rsid w:val="00142829"/>
    <w:rsid w:val="001428AB"/>
    <w:rsid w:val="00142917"/>
    <w:rsid w:val="001429B9"/>
    <w:rsid w:val="00142AD2"/>
    <w:rsid w:val="00142B5F"/>
    <w:rsid w:val="001439A7"/>
    <w:rsid w:val="001439C8"/>
    <w:rsid w:val="00143AE5"/>
    <w:rsid w:val="0014416B"/>
    <w:rsid w:val="00144573"/>
    <w:rsid w:val="0014495D"/>
    <w:rsid w:val="001450EC"/>
    <w:rsid w:val="001450FF"/>
    <w:rsid w:val="00145564"/>
    <w:rsid w:val="00145E42"/>
    <w:rsid w:val="001460A1"/>
    <w:rsid w:val="00146434"/>
    <w:rsid w:val="001464BE"/>
    <w:rsid w:val="00146577"/>
    <w:rsid w:val="001465D1"/>
    <w:rsid w:val="001469C0"/>
    <w:rsid w:val="0014785C"/>
    <w:rsid w:val="00147BFD"/>
    <w:rsid w:val="00147E5D"/>
    <w:rsid w:val="00147F65"/>
    <w:rsid w:val="00150398"/>
    <w:rsid w:val="00150A25"/>
    <w:rsid w:val="00150EFA"/>
    <w:rsid w:val="00150FDF"/>
    <w:rsid w:val="00151437"/>
    <w:rsid w:val="00151E9D"/>
    <w:rsid w:val="00152212"/>
    <w:rsid w:val="001526FC"/>
    <w:rsid w:val="001527DA"/>
    <w:rsid w:val="0015297D"/>
    <w:rsid w:val="001530FD"/>
    <w:rsid w:val="0015335C"/>
    <w:rsid w:val="001533A0"/>
    <w:rsid w:val="001534B6"/>
    <w:rsid w:val="001536F1"/>
    <w:rsid w:val="001537C6"/>
    <w:rsid w:val="001546BC"/>
    <w:rsid w:val="00154BC6"/>
    <w:rsid w:val="00154ED2"/>
    <w:rsid w:val="00155405"/>
    <w:rsid w:val="00155572"/>
    <w:rsid w:val="00155A3B"/>
    <w:rsid w:val="00155CEA"/>
    <w:rsid w:val="00156274"/>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22E3"/>
    <w:rsid w:val="00162AC2"/>
    <w:rsid w:val="0016306D"/>
    <w:rsid w:val="001632DC"/>
    <w:rsid w:val="00163AE5"/>
    <w:rsid w:val="00163B13"/>
    <w:rsid w:val="00163D09"/>
    <w:rsid w:val="00163DD7"/>
    <w:rsid w:val="0016435F"/>
    <w:rsid w:val="00164C13"/>
    <w:rsid w:val="001651AF"/>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975"/>
    <w:rsid w:val="00167D5F"/>
    <w:rsid w:val="00167EC8"/>
    <w:rsid w:val="0017038C"/>
    <w:rsid w:val="00170499"/>
    <w:rsid w:val="00170B16"/>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6256"/>
    <w:rsid w:val="001767B6"/>
    <w:rsid w:val="00176832"/>
    <w:rsid w:val="00176C04"/>
    <w:rsid w:val="00176FD6"/>
    <w:rsid w:val="00177461"/>
    <w:rsid w:val="00180E4A"/>
    <w:rsid w:val="00180EE2"/>
    <w:rsid w:val="00180FE1"/>
    <w:rsid w:val="00181049"/>
    <w:rsid w:val="001815D7"/>
    <w:rsid w:val="00181741"/>
    <w:rsid w:val="00181C0C"/>
    <w:rsid w:val="00181ED0"/>
    <w:rsid w:val="00181F2E"/>
    <w:rsid w:val="00182578"/>
    <w:rsid w:val="0018258C"/>
    <w:rsid w:val="00182638"/>
    <w:rsid w:val="00182852"/>
    <w:rsid w:val="00182C51"/>
    <w:rsid w:val="0018303C"/>
    <w:rsid w:val="0018328B"/>
    <w:rsid w:val="0018390F"/>
    <w:rsid w:val="00183A3D"/>
    <w:rsid w:val="00183CE7"/>
    <w:rsid w:val="00184335"/>
    <w:rsid w:val="0018462D"/>
    <w:rsid w:val="00184EF0"/>
    <w:rsid w:val="001854B0"/>
    <w:rsid w:val="00185B7E"/>
    <w:rsid w:val="00185E3B"/>
    <w:rsid w:val="00186FA8"/>
    <w:rsid w:val="0018704B"/>
    <w:rsid w:val="0018750B"/>
    <w:rsid w:val="0018762B"/>
    <w:rsid w:val="001877F9"/>
    <w:rsid w:val="00187E61"/>
    <w:rsid w:val="00187EE9"/>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35C0"/>
    <w:rsid w:val="001938FE"/>
    <w:rsid w:val="001939B7"/>
    <w:rsid w:val="00193A35"/>
    <w:rsid w:val="00193BD4"/>
    <w:rsid w:val="00193CB3"/>
    <w:rsid w:val="001944F1"/>
    <w:rsid w:val="00195027"/>
    <w:rsid w:val="00195826"/>
    <w:rsid w:val="00195A32"/>
    <w:rsid w:val="00195AB9"/>
    <w:rsid w:val="00195B56"/>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FD"/>
    <w:rsid w:val="001A1F38"/>
    <w:rsid w:val="001A2EAF"/>
    <w:rsid w:val="001A3365"/>
    <w:rsid w:val="001A34BF"/>
    <w:rsid w:val="001A39E4"/>
    <w:rsid w:val="001A411A"/>
    <w:rsid w:val="001A4331"/>
    <w:rsid w:val="001A4434"/>
    <w:rsid w:val="001A4659"/>
    <w:rsid w:val="001A46E6"/>
    <w:rsid w:val="001A4B0F"/>
    <w:rsid w:val="001A4B6E"/>
    <w:rsid w:val="001A5159"/>
    <w:rsid w:val="001A5855"/>
    <w:rsid w:val="001A5E71"/>
    <w:rsid w:val="001A6823"/>
    <w:rsid w:val="001A68BF"/>
    <w:rsid w:val="001A71A6"/>
    <w:rsid w:val="001A738E"/>
    <w:rsid w:val="001A75AD"/>
    <w:rsid w:val="001A7650"/>
    <w:rsid w:val="001B02EE"/>
    <w:rsid w:val="001B03CE"/>
    <w:rsid w:val="001B0432"/>
    <w:rsid w:val="001B0435"/>
    <w:rsid w:val="001B0A18"/>
    <w:rsid w:val="001B0C8B"/>
    <w:rsid w:val="001B0E4A"/>
    <w:rsid w:val="001B10A1"/>
    <w:rsid w:val="001B10A4"/>
    <w:rsid w:val="001B124B"/>
    <w:rsid w:val="001B19E0"/>
    <w:rsid w:val="001B19E4"/>
    <w:rsid w:val="001B1C80"/>
    <w:rsid w:val="001B1EDF"/>
    <w:rsid w:val="001B23AB"/>
    <w:rsid w:val="001B23AD"/>
    <w:rsid w:val="001B24B0"/>
    <w:rsid w:val="001B27C3"/>
    <w:rsid w:val="001B283F"/>
    <w:rsid w:val="001B2B3B"/>
    <w:rsid w:val="001B2D8D"/>
    <w:rsid w:val="001B31A3"/>
    <w:rsid w:val="001B340F"/>
    <w:rsid w:val="001B3481"/>
    <w:rsid w:val="001B38E4"/>
    <w:rsid w:val="001B3D2C"/>
    <w:rsid w:val="001B3DF6"/>
    <w:rsid w:val="001B3F0A"/>
    <w:rsid w:val="001B3FAE"/>
    <w:rsid w:val="001B4E1C"/>
    <w:rsid w:val="001B5362"/>
    <w:rsid w:val="001B5566"/>
    <w:rsid w:val="001B5AFF"/>
    <w:rsid w:val="001B5FDC"/>
    <w:rsid w:val="001B61AE"/>
    <w:rsid w:val="001B6790"/>
    <w:rsid w:val="001B7508"/>
    <w:rsid w:val="001B7529"/>
    <w:rsid w:val="001B786D"/>
    <w:rsid w:val="001B7BE8"/>
    <w:rsid w:val="001B7FA9"/>
    <w:rsid w:val="001C0037"/>
    <w:rsid w:val="001C0197"/>
    <w:rsid w:val="001C01E9"/>
    <w:rsid w:val="001C07D5"/>
    <w:rsid w:val="001C08F3"/>
    <w:rsid w:val="001C0910"/>
    <w:rsid w:val="001C1358"/>
    <w:rsid w:val="001C1508"/>
    <w:rsid w:val="001C2127"/>
    <w:rsid w:val="001C236C"/>
    <w:rsid w:val="001C2481"/>
    <w:rsid w:val="001C29E8"/>
    <w:rsid w:val="001C29ED"/>
    <w:rsid w:val="001C2EB9"/>
    <w:rsid w:val="001C352F"/>
    <w:rsid w:val="001C3B33"/>
    <w:rsid w:val="001C4051"/>
    <w:rsid w:val="001C421A"/>
    <w:rsid w:val="001C4352"/>
    <w:rsid w:val="001C4797"/>
    <w:rsid w:val="001C4AA6"/>
    <w:rsid w:val="001C4D12"/>
    <w:rsid w:val="001C5354"/>
    <w:rsid w:val="001C56B8"/>
    <w:rsid w:val="001C5900"/>
    <w:rsid w:val="001C5BE1"/>
    <w:rsid w:val="001C5C46"/>
    <w:rsid w:val="001C65B0"/>
    <w:rsid w:val="001C664E"/>
    <w:rsid w:val="001C68A9"/>
    <w:rsid w:val="001C6F50"/>
    <w:rsid w:val="001C7A15"/>
    <w:rsid w:val="001D027B"/>
    <w:rsid w:val="001D04CB"/>
    <w:rsid w:val="001D0AEB"/>
    <w:rsid w:val="001D0C30"/>
    <w:rsid w:val="001D1261"/>
    <w:rsid w:val="001D140A"/>
    <w:rsid w:val="001D18BD"/>
    <w:rsid w:val="001D1C45"/>
    <w:rsid w:val="001D1E28"/>
    <w:rsid w:val="001D20C5"/>
    <w:rsid w:val="001D2111"/>
    <w:rsid w:val="001D32EF"/>
    <w:rsid w:val="001D3451"/>
    <w:rsid w:val="001D39E9"/>
    <w:rsid w:val="001D40F5"/>
    <w:rsid w:val="001D43AF"/>
    <w:rsid w:val="001D45D8"/>
    <w:rsid w:val="001D4ABF"/>
    <w:rsid w:val="001D4CAE"/>
    <w:rsid w:val="001D4EF1"/>
    <w:rsid w:val="001D50ED"/>
    <w:rsid w:val="001D57E3"/>
    <w:rsid w:val="001D5DB4"/>
    <w:rsid w:val="001D61C9"/>
    <w:rsid w:val="001D6740"/>
    <w:rsid w:val="001D68AB"/>
    <w:rsid w:val="001D692B"/>
    <w:rsid w:val="001D69D9"/>
    <w:rsid w:val="001D6B18"/>
    <w:rsid w:val="001D6C22"/>
    <w:rsid w:val="001D7365"/>
    <w:rsid w:val="001D75F5"/>
    <w:rsid w:val="001D7670"/>
    <w:rsid w:val="001D770A"/>
    <w:rsid w:val="001D77B8"/>
    <w:rsid w:val="001D799B"/>
    <w:rsid w:val="001D79F6"/>
    <w:rsid w:val="001D7A31"/>
    <w:rsid w:val="001D7E56"/>
    <w:rsid w:val="001E05B6"/>
    <w:rsid w:val="001E0635"/>
    <w:rsid w:val="001E06DF"/>
    <w:rsid w:val="001E0D2E"/>
    <w:rsid w:val="001E0EB2"/>
    <w:rsid w:val="001E1ABE"/>
    <w:rsid w:val="001E1BFA"/>
    <w:rsid w:val="001E26DB"/>
    <w:rsid w:val="001E2868"/>
    <w:rsid w:val="001E2CCE"/>
    <w:rsid w:val="001E31EC"/>
    <w:rsid w:val="001E3E02"/>
    <w:rsid w:val="001E3FD0"/>
    <w:rsid w:val="001E3FF2"/>
    <w:rsid w:val="001E4182"/>
    <w:rsid w:val="001E433B"/>
    <w:rsid w:val="001E4455"/>
    <w:rsid w:val="001E4ED6"/>
    <w:rsid w:val="001E5393"/>
    <w:rsid w:val="001E5429"/>
    <w:rsid w:val="001E584C"/>
    <w:rsid w:val="001E5A13"/>
    <w:rsid w:val="001E5E3B"/>
    <w:rsid w:val="001E604D"/>
    <w:rsid w:val="001E6127"/>
    <w:rsid w:val="001E6A17"/>
    <w:rsid w:val="001E6D77"/>
    <w:rsid w:val="001E6DE1"/>
    <w:rsid w:val="001E6E2B"/>
    <w:rsid w:val="001E7C7C"/>
    <w:rsid w:val="001F0093"/>
    <w:rsid w:val="001F04E7"/>
    <w:rsid w:val="001F09A0"/>
    <w:rsid w:val="001F0B52"/>
    <w:rsid w:val="001F0B80"/>
    <w:rsid w:val="001F0F6B"/>
    <w:rsid w:val="001F17C3"/>
    <w:rsid w:val="001F190D"/>
    <w:rsid w:val="001F1EB2"/>
    <w:rsid w:val="001F1F48"/>
    <w:rsid w:val="001F20D7"/>
    <w:rsid w:val="001F213E"/>
    <w:rsid w:val="001F2160"/>
    <w:rsid w:val="001F2167"/>
    <w:rsid w:val="001F244D"/>
    <w:rsid w:val="001F2704"/>
    <w:rsid w:val="001F287F"/>
    <w:rsid w:val="001F28BA"/>
    <w:rsid w:val="001F2A3F"/>
    <w:rsid w:val="001F2CE2"/>
    <w:rsid w:val="001F3317"/>
    <w:rsid w:val="001F3831"/>
    <w:rsid w:val="001F3988"/>
    <w:rsid w:val="001F4193"/>
    <w:rsid w:val="001F4A12"/>
    <w:rsid w:val="001F4A8E"/>
    <w:rsid w:val="001F530B"/>
    <w:rsid w:val="001F5502"/>
    <w:rsid w:val="001F576E"/>
    <w:rsid w:val="001F5ADF"/>
    <w:rsid w:val="001F5D05"/>
    <w:rsid w:val="001F62E2"/>
    <w:rsid w:val="001F62E7"/>
    <w:rsid w:val="001F651A"/>
    <w:rsid w:val="001F6950"/>
    <w:rsid w:val="001F69D7"/>
    <w:rsid w:val="001F71EC"/>
    <w:rsid w:val="001F74FB"/>
    <w:rsid w:val="001F75BF"/>
    <w:rsid w:val="001F7632"/>
    <w:rsid w:val="001F7774"/>
    <w:rsid w:val="001F7B49"/>
    <w:rsid w:val="001F7C06"/>
    <w:rsid w:val="00200003"/>
    <w:rsid w:val="002003BA"/>
    <w:rsid w:val="002009CD"/>
    <w:rsid w:val="00200B7D"/>
    <w:rsid w:val="0020143D"/>
    <w:rsid w:val="00201610"/>
    <w:rsid w:val="002016AF"/>
    <w:rsid w:val="0020181F"/>
    <w:rsid w:val="002018C2"/>
    <w:rsid w:val="00202536"/>
    <w:rsid w:val="002027FA"/>
    <w:rsid w:val="00203845"/>
    <w:rsid w:val="00204993"/>
    <w:rsid w:val="00204A6C"/>
    <w:rsid w:val="00204CA4"/>
    <w:rsid w:val="00204FA1"/>
    <w:rsid w:val="0020503E"/>
    <w:rsid w:val="00205120"/>
    <w:rsid w:val="00205C73"/>
    <w:rsid w:val="00205E93"/>
    <w:rsid w:val="00206103"/>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33C"/>
    <w:rsid w:val="0021248D"/>
    <w:rsid w:val="002126BE"/>
    <w:rsid w:val="002129B0"/>
    <w:rsid w:val="00212D3A"/>
    <w:rsid w:val="00213AB2"/>
    <w:rsid w:val="00213BA5"/>
    <w:rsid w:val="00214191"/>
    <w:rsid w:val="002149A6"/>
    <w:rsid w:val="00214AF1"/>
    <w:rsid w:val="00214AFB"/>
    <w:rsid w:val="00215295"/>
    <w:rsid w:val="00215446"/>
    <w:rsid w:val="00215C4F"/>
    <w:rsid w:val="00215D2D"/>
    <w:rsid w:val="00215E2D"/>
    <w:rsid w:val="00215ED0"/>
    <w:rsid w:val="00216350"/>
    <w:rsid w:val="002165D5"/>
    <w:rsid w:val="00216974"/>
    <w:rsid w:val="00216EE1"/>
    <w:rsid w:val="00217018"/>
    <w:rsid w:val="002178E7"/>
    <w:rsid w:val="00217A08"/>
    <w:rsid w:val="00217CAA"/>
    <w:rsid w:val="00217E27"/>
    <w:rsid w:val="002200FD"/>
    <w:rsid w:val="00220477"/>
    <w:rsid w:val="00220CF8"/>
    <w:rsid w:val="00220E0C"/>
    <w:rsid w:val="00220F49"/>
    <w:rsid w:val="002211A7"/>
    <w:rsid w:val="002211ED"/>
    <w:rsid w:val="0022192F"/>
    <w:rsid w:val="00221976"/>
    <w:rsid w:val="00221FA7"/>
    <w:rsid w:val="00222904"/>
    <w:rsid w:val="00222E3F"/>
    <w:rsid w:val="00223133"/>
    <w:rsid w:val="00223426"/>
    <w:rsid w:val="00223571"/>
    <w:rsid w:val="00223D10"/>
    <w:rsid w:val="00223DB8"/>
    <w:rsid w:val="00223EA1"/>
    <w:rsid w:val="0022427F"/>
    <w:rsid w:val="00224C5C"/>
    <w:rsid w:val="00225025"/>
    <w:rsid w:val="00225157"/>
    <w:rsid w:val="0022538D"/>
    <w:rsid w:val="0022546E"/>
    <w:rsid w:val="0022598D"/>
    <w:rsid w:val="00225E6C"/>
    <w:rsid w:val="00225EDD"/>
    <w:rsid w:val="002264F4"/>
    <w:rsid w:val="00226CF6"/>
    <w:rsid w:val="00226D8B"/>
    <w:rsid w:val="00226DC1"/>
    <w:rsid w:val="00226E4C"/>
    <w:rsid w:val="002276F1"/>
    <w:rsid w:val="002278B2"/>
    <w:rsid w:val="00227BDB"/>
    <w:rsid w:val="00227F9D"/>
    <w:rsid w:val="0023000F"/>
    <w:rsid w:val="002300EC"/>
    <w:rsid w:val="002306B5"/>
    <w:rsid w:val="00231000"/>
    <w:rsid w:val="002310E8"/>
    <w:rsid w:val="002310ED"/>
    <w:rsid w:val="00231872"/>
    <w:rsid w:val="00231884"/>
    <w:rsid w:val="002319FC"/>
    <w:rsid w:val="00232114"/>
    <w:rsid w:val="002321A9"/>
    <w:rsid w:val="00232852"/>
    <w:rsid w:val="002329BF"/>
    <w:rsid w:val="002331F3"/>
    <w:rsid w:val="002332A8"/>
    <w:rsid w:val="0023377C"/>
    <w:rsid w:val="002338FD"/>
    <w:rsid w:val="00233A69"/>
    <w:rsid w:val="002340E0"/>
    <w:rsid w:val="0023460C"/>
    <w:rsid w:val="002346F2"/>
    <w:rsid w:val="00234712"/>
    <w:rsid w:val="002347DC"/>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670"/>
    <w:rsid w:val="00237D28"/>
    <w:rsid w:val="00237EB2"/>
    <w:rsid w:val="00237F80"/>
    <w:rsid w:val="00240647"/>
    <w:rsid w:val="00241153"/>
    <w:rsid w:val="002413E8"/>
    <w:rsid w:val="00241698"/>
    <w:rsid w:val="00241A78"/>
    <w:rsid w:val="00241DA8"/>
    <w:rsid w:val="00242088"/>
    <w:rsid w:val="00242399"/>
    <w:rsid w:val="00242501"/>
    <w:rsid w:val="00242542"/>
    <w:rsid w:val="002426A9"/>
    <w:rsid w:val="002427EA"/>
    <w:rsid w:val="00242869"/>
    <w:rsid w:val="00242EC3"/>
    <w:rsid w:val="00242FA2"/>
    <w:rsid w:val="00243160"/>
    <w:rsid w:val="002432A3"/>
    <w:rsid w:val="00243736"/>
    <w:rsid w:val="00243BC4"/>
    <w:rsid w:val="00243F43"/>
    <w:rsid w:val="0024407C"/>
    <w:rsid w:val="00244B3C"/>
    <w:rsid w:val="00244B7E"/>
    <w:rsid w:val="00244BA7"/>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50202"/>
    <w:rsid w:val="00250334"/>
    <w:rsid w:val="00250515"/>
    <w:rsid w:val="00250A76"/>
    <w:rsid w:val="00250AD2"/>
    <w:rsid w:val="00250D1E"/>
    <w:rsid w:val="00250EEE"/>
    <w:rsid w:val="002512CF"/>
    <w:rsid w:val="002513FA"/>
    <w:rsid w:val="00251B8D"/>
    <w:rsid w:val="00251D26"/>
    <w:rsid w:val="00252056"/>
    <w:rsid w:val="00252563"/>
    <w:rsid w:val="00252714"/>
    <w:rsid w:val="00252E58"/>
    <w:rsid w:val="00252E71"/>
    <w:rsid w:val="00253535"/>
    <w:rsid w:val="002535F9"/>
    <w:rsid w:val="00253638"/>
    <w:rsid w:val="0025387D"/>
    <w:rsid w:val="00253A5B"/>
    <w:rsid w:val="00253A69"/>
    <w:rsid w:val="00253D83"/>
    <w:rsid w:val="00254513"/>
    <w:rsid w:val="00254839"/>
    <w:rsid w:val="00254FDB"/>
    <w:rsid w:val="002550AD"/>
    <w:rsid w:val="00255571"/>
    <w:rsid w:val="00255946"/>
    <w:rsid w:val="00255AB5"/>
    <w:rsid w:val="00255C06"/>
    <w:rsid w:val="002562E8"/>
    <w:rsid w:val="0025643D"/>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304A"/>
    <w:rsid w:val="0026319B"/>
    <w:rsid w:val="002631F9"/>
    <w:rsid w:val="00263236"/>
    <w:rsid w:val="002632C2"/>
    <w:rsid w:val="0026368D"/>
    <w:rsid w:val="00263CC6"/>
    <w:rsid w:val="00264ADC"/>
    <w:rsid w:val="00264DF7"/>
    <w:rsid w:val="00265807"/>
    <w:rsid w:val="00265848"/>
    <w:rsid w:val="002659A7"/>
    <w:rsid w:val="00265AB1"/>
    <w:rsid w:val="00265B44"/>
    <w:rsid w:val="00265E64"/>
    <w:rsid w:val="00265E6D"/>
    <w:rsid w:val="00266008"/>
    <w:rsid w:val="00266AF8"/>
    <w:rsid w:val="00266C52"/>
    <w:rsid w:val="00266DD4"/>
    <w:rsid w:val="00267240"/>
    <w:rsid w:val="00267718"/>
    <w:rsid w:val="0026796D"/>
    <w:rsid w:val="00267984"/>
    <w:rsid w:val="002702F0"/>
    <w:rsid w:val="002706A5"/>
    <w:rsid w:val="00270B29"/>
    <w:rsid w:val="00270DF8"/>
    <w:rsid w:val="002711F3"/>
    <w:rsid w:val="0027188C"/>
    <w:rsid w:val="002718AC"/>
    <w:rsid w:val="00272586"/>
    <w:rsid w:val="002726D5"/>
    <w:rsid w:val="002728A4"/>
    <w:rsid w:val="002728F8"/>
    <w:rsid w:val="00272EE2"/>
    <w:rsid w:val="00273041"/>
    <w:rsid w:val="0027327E"/>
    <w:rsid w:val="002735AD"/>
    <w:rsid w:val="00273A7E"/>
    <w:rsid w:val="00273C9E"/>
    <w:rsid w:val="00273DE5"/>
    <w:rsid w:val="00273ECB"/>
    <w:rsid w:val="002740C2"/>
    <w:rsid w:val="002743BC"/>
    <w:rsid w:val="002747E7"/>
    <w:rsid w:val="00274DB6"/>
    <w:rsid w:val="00274EAF"/>
    <w:rsid w:val="00274F4C"/>
    <w:rsid w:val="00274FAB"/>
    <w:rsid w:val="0027513B"/>
    <w:rsid w:val="00275377"/>
    <w:rsid w:val="00275575"/>
    <w:rsid w:val="002758BC"/>
    <w:rsid w:val="00275DB3"/>
    <w:rsid w:val="0027643E"/>
    <w:rsid w:val="002766EF"/>
    <w:rsid w:val="00276D4E"/>
    <w:rsid w:val="00276E5C"/>
    <w:rsid w:val="00276F5A"/>
    <w:rsid w:val="0027758D"/>
    <w:rsid w:val="0027765D"/>
    <w:rsid w:val="002778FE"/>
    <w:rsid w:val="00280120"/>
    <w:rsid w:val="002805FE"/>
    <w:rsid w:val="00280940"/>
    <w:rsid w:val="00280B19"/>
    <w:rsid w:val="00280CF1"/>
    <w:rsid w:val="00281197"/>
    <w:rsid w:val="00281B1F"/>
    <w:rsid w:val="00281C7B"/>
    <w:rsid w:val="00281F85"/>
    <w:rsid w:val="0028218D"/>
    <w:rsid w:val="0028228E"/>
    <w:rsid w:val="002822AD"/>
    <w:rsid w:val="002825C2"/>
    <w:rsid w:val="002828D4"/>
    <w:rsid w:val="00282A9E"/>
    <w:rsid w:val="00282D58"/>
    <w:rsid w:val="00283040"/>
    <w:rsid w:val="002830E9"/>
    <w:rsid w:val="0028322D"/>
    <w:rsid w:val="002834E0"/>
    <w:rsid w:val="00283A3D"/>
    <w:rsid w:val="00283AB3"/>
    <w:rsid w:val="00284106"/>
    <w:rsid w:val="002847EA"/>
    <w:rsid w:val="002848B8"/>
    <w:rsid w:val="00284919"/>
    <w:rsid w:val="00284B36"/>
    <w:rsid w:val="0028516F"/>
    <w:rsid w:val="00285517"/>
    <w:rsid w:val="00285FC0"/>
    <w:rsid w:val="0028655C"/>
    <w:rsid w:val="00286674"/>
    <w:rsid w:val="002868DD"/>
    <w:rsid w:val="00286968"/>
    <w:rsid w:val="002869F3"/>
    <w:rsid w:val="00286CEA"/>
    <w:rsid w:val="002873F4"/>
    <w:rsid w:val="00287570"/>
    <w:rsid w:val="002875AB"/>
    <w:rsid w:val="002875B8"/>
    <w:rsid w:val="002878A4"/>
    <w:rsid w:val="00287E4D"/>
    <w:rsid w:val="00287E4E"/>
    <w:rsid w:val="0029042E"/>
    <w:rsid w:val="002907CA"/>
    <w:rsid w:val="0029084A"/>
    <w:rsid w:val="0029152A"/>
    <w:rsid w:val="0029173B"/>
    <w:rsid w:val="00291850"/>
    <w:rsid w:val="00291BC6"/>
    <w:rsid w:val="00291CF9"/>
    <w:rsid w:val="00291EED"/>
    <w:rsid w:val="00291F04"/>
    <w:rsid w:val="00291F47"/>
    <w:rsid w:val="002920E5"/>
    <w:rsid w:val="00292106"/>
    <w:rsid w:val="0029211E"/>
    <w:rsid w:val="00292374"/>
    <w:rsid w:val="002928E6"/>
    <w:rsid w:val="00292F46"/>
    <w:rsid w:val="00292FA1"/>
    <w:rsid w:val="002934EE"/>
    <w:rsid w:val="00294143"/>
    <w:rsid w:val="002942F7"/>
    <w:rsid w:val="002946AF"/>
    <w:rsid w:val="0029480B"/>
    <w:rsid w:val="00294D51"/>
    <w:rsid w:val="002954C3"/>
    <w:rsid w:val="00295AB2"/>
    <w:rsid w:val="00295B58"/>
    <w:rsid w:val="0029648C"/>
    <w:rsid w:val="00296882"/>
    <w:rsid w:val="002968E6"/>
    <w:rsid w:val="002969BF"/>
    <w:rsid w:val="00296D86"/>
    <w:rsid w:val="00296FB5"/>
    <w:rsid w:val="00297076"/>
    <w:rsid w:val="002974E9"/>
    <w:rsid w:val="00297907"/>
    <w:rsid w:val="00297CD9"/>
    <w:rsid w:val="002A02EA"/>
    <w:rsid w:val="002A053A"/>
    <w:rsid w:val="002A060C"/>
    <w:rsid w:val="002A0922"/>
    <w:rsid w:val="002A0FB1"/>
    <w:rsid w:val="002A10E5"/>
    <w:rsid w:val="002A1529"/>
    <w:rsid w:val="002A198E"/>
    <w:rsid w:val="002A1B12"/>
    <w:rsid w:val="002A1BC5"/>
    <w:rsid w:val="002A1C2B"/>
    <w:rsid w:val="002A1E1D"/>
    <w:rsid w:val="002A2054"/>
    <w:rsid w:val="002A263E"/>
    <w:rsid w:val="002A29D3"/>
    <w:rsid w:val="002A2B2F"/>
    <w:rsid w:val="002A30D7"/>
    <w:rsid w:val="002A313D"/>
    <w:rsid w:val="002A3182"/>
    <w:rsid w:val="002A343A"/>
    <w:rsid w:val="002A3D38"/>
    <w:rsid w:val="002A3DF5"/>
    <w:rsid w:val="002A41E6"/>
    <w:rsid w:val="002A4328"/>
    <w:rsid w:val="002A4A11"/>
    <w:rsid w:val="002A4D09"/>
    <w:rsid w:val="002A4EE1"/>
    <w:rsid w:val="002A4F50"/>
    <w:rsid w:val="002A4FFF"/>
    <w:rsid w:val="002A509D"/>
    <w:rsid w:val="002A52DA"/>
    <w:rsid w:val="002A56A6"/>
    <w:rsid w:val="002A6322"/>
    <w:rsid w:val="002A65D3"/>
    <w:rsid w:val="002A65DC"/>
    <w:rsid w:val="002A682E"/>
    <w:rsid w:val="002A6864"/>
    <w:rsid w:val="002A6DC3"/>
    <w:rsid w:val="002A6FFC"/>
    <w:rsid w:val="002A7044"/>
    <w:rsid w:val="002A7256"/>
    <w:rsid w:val="002A7813"/>
    <w:rsid w:val="002A7C5D"/>
    <w:rsid w:val="002A7EA8"/>
    <w:rsid w:val="002A7EB0"/>
    <w:rsid w:val="002B09F0"/>
    <w:rsid w:val="002B0AF1"/>
    <w:rsid w:val="002B0E71"/>
    <w:rsid w:val="002B106F"/>
    <w:rsid w:val="002B153C"/>
    <w:rsid w:val="002B1E55"/>
    <w:rsid w:val="002B1FEC"/>
    <w:rsid w:val="002B2043"/>
    <w:rsid w:val="002B221B"/>
    <w:rsid w:val="002B2580"/>
    <w:rsid w:val="002B277A"/>
    <w:rsid w:val="002B315C"/>
    <w:rsid w:val="002B34AE"/>
    <w:rsid w:val="002B34B3"/>
    <w:rsid w:val="002B3B2D"/>
    <w:rsid w:val="002B45A1"/>
    <w:rsid w:val="002B4897"/>
    <w:rsid w:val="002B4910"/>
    <w:rsid w:val="002B4DB8"/>
    <w:rsid w:val="002B4E57"/>
    <w:rsid w:val="002B5014"/>
    <w:rsid w:val="002B5311"/>
    <w:rsid w:val="002B533E"/>
    <w:rsid w:val="002B57CE"/>
    <w:rsid w:val="002B5BBC"/>
    <w:rsid w:val="002B5DF2"/>
    <w:rsid w:val="002B6429"/>
    <w:rsid w:val="002B6A27"/>
    <w:rsid w:val="002B6A92"/>
    <w:rsid w:val="002B6C1F"/>
    <w:rsid w:val="002B70D2"/>
    <w:rsid w:val="002B73C6"/>
    <w:rsid w:val="002B7ABE"/>
    <w:rsid w:val="002B7B95"/>
    <w:rsid w:val="002C007D"/>
    <w:rsid w:val="002C0219"/>
    <w:rsid w:val="002C0304"/>
    <w:rsid w:val="002C0314"/>
    <w:rsid w:val="002C04C8"/>
    <w:rsid w:val="002C05E0"/>
    <w:rsid w:val="002C0AD7"/>
    <w:rsid w:val="002C15FF"/>
    <w:rsid w:val="002C1B3E"/>
    <w:rsid w:val="002C1BD4"/>
    <w:rsid w:val="002C1E06"/>
    <w:rsid w:val="002C22DA"/>
    <w:rsid w:val="002C235A"/>
    <w:rsid w:val="002C2551"/>
    <w:rsid w:val="002C2AA8"/>
    <w:rsid w:val="002C3299"/>
    <w:rsid w:val="002C32CE"/>
    <w:rsid w:val="002C36EC"/>
    <w:rsid w:val="002C380D"/>
    <w:rsid w:val="002C3C60"/>
    <w:rsid w:val="002C3DCB"/>
    <w:rsid w:val="002C3E24"/>
    <w:rsid w:val="002C3F79"/>
    <w:rsid w:val="002C440F"/>
    <w:rsid w:val="002C4480"/>
    <w:rsid w:val="002C455D"/>
    <w:rsid w:val="002C46FE"/>
    <w:rsid w:val="002C4923"/>
    <w:rsid w:val="002C51CE"/>
    <w:rsid w:val="002C54EE"/>
    <w:rsid w:val="002C567E"/>
    <w:rsid w:val="002C56CE"/>
    <w:rsid w:val="002C59D5"/>
    <w:rsid w:val="002C5AD6"/>
    <w:rsid w:val="002C5D42"/>
    <w:rsid w:val="002C62BE"/>
    <w:rsid w:val="002C7911"/>
    <w:rsid w:val="002C7CE9"/>
    <w:rsid w:val="002D09E4"/>
    <w:rsid w:val="002D0A95"/>
    <w:rsid w:val="002D0D92"/>
    <w:rsid w:val="002D1686"/>
    <w:rsid w:val="002D1817"/>
    <w:rsid w:val="002D1948"/>
    <w:rsid w:val="002D1AFE"/>
    <w:rsid w:val="002D22DD"/>
    <w:rsid w:val="002D2560"/>
    <w:rsid w:val="002D2761"/>
    <w:rsid w:val="002D2939"/>
    <w:rsid w:val="002D299D"/>
    <w:rsid w:val="002D2B9D"/>
    <w:rsid w:val="002D2C8C"/>
    <w:rsid w:val="002D3111"/>
    <w:rsid w:val="002D34E2"/>
    <w:rsid w:val="002D3B3D"/>
    <w:rsid w:val="002D4921"/>
    <w:rsid w:val="002D4A92"/>
    <w:rsid w:val="002D4C61"/>
    <w:rsid w:val="002D4EFD"/>
    <w:rsid w:val="002D4F74"/>
    <w:rsid w:val="002D5526"/>
    <w:rsid w:val="002D5655"/>
    <w:rsid w:val="002D56A8"/>
    <w:rsid w:val="002D5ECC"/>
    <w:rsid w:val="002D6322"/>
    <w:rsid w:val="002D688D"/>
    <w:rsid w:val="002D68AF"/>
    <w:rsid w:val="002D71E2"/>
    <w:rsid w:val="002D795A"/>
    <w:rsid w:val="002E07D0"/>
    <w:rsid w:val="002E09DB"/>
    <w:rsid w:val="002E0F64"/>
    <w:rsid w:val="002E12CF"/>
    <w:rsid w:val="002E188F"/>
    <w:rsid w:val="002E1E87"/>
    <w:rsid w:val="002E2D22"/>
    <w:rsid w:val="002E3317"/>
    <w:rsid w:val="002E335E"/>
    <w:rsid w:val="002E400D"/>
    <w:rsid w:val="002E45AF"/>
    <w:rsid w:val="002E50D2"/>
    <w:rsid w:val="002E52FB"/>
    <w:rsid w:val="002E5303"/>
    <w:rsid w:val="002E536A"/>
    <w:rsid w:val="002E59CB"/>
    <w:rsid w:val="002E6141"/>
    <w:rsid w:val="002E6459"/>
    <w:rsid w:val="002E66E6"/>
    <w:rsid w:val="002E6998"/>
    <w:rsid w:val="002E6A56"/>
    <w:rsid w:val="002E6CEE"/>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AD2"/>
    <w:rsid w:val="002F4B45"/>
    <w:rsid w:val="002F54BE"/>
    <w:rsid w:val="002F5C89"/>
    <w:rsid w:val="002F5CBC"/>
    <w:rsid w:val="002F5F93"/>
    <w:rsid w:val="002F6660"/>
    <w:rsid w:val="002F68CA"/>
    <w:rsid w:val="002F6925"/>
    <w:rsid w:val="002F6E21"/>
    <w:rsid w:val="002F7222"/>
    <w:rsid w:val="002F73A1"/>
    <w:rsid w:val="002F7D3D"/>
    <w:rsid w:val="002F7F24"/>
    <w:rsid w:val="003000D5"/>
    <w:rsid w:val="00300A7E"/>
    <w:rsid w:val="00300C3F"/>
    <w:rsid w:val="00300CAB"/>
    <w:rsid w:val="00301397"/>
    <w:rsid w:val="003013A7"/>
    <w:rsid w:val="00301464"/>
    <w:rsid w:val="003018B7"/>
    <w:rsid w:val="003018E0"/>
    <w:rsid w:val="00301D1F"/>
    <w:rsid w:val="00301FC5"/>
    <w:rsid w:val="00301FCA"/>
    <w:rsid w:val="00302331"/>
    <w:rsid w:val="003028C4"/>
    <w:rsid w:val="00302B4D"/>
    <w:rsid w:val="003031AD"/>
    <w:rsid w:val="00303362"/>
    <w:rsid w:val="003033F7"/>
    <w:rsid w:val="00303528"/>
    <w:rsid w:val="00303AED"/>
    <w:rsid w:val="00303BBF"/>
    <w:rsid w:val="00303D3A"/>
    <w:rsid w:val="003040FA"/>
    <w:rsid w:val="003041C3"/>
    <w:rsid w:val="0030474C"/>
    <w:rsid w:val="003048A7"/>
    <w:rsid w:val="00304985"/>
    <w:rsid w:val="00304FFE"/>
    <w:rsid w:val="00305173"/>
    <w:rsid w:val="0030532D"/>
    <w:rsid w:val="0030544C"/>
    <w:rsid w:val="0030553D"/>
    <w:rsid w:val="003057A9"/>
    <w:rsid w:val="0030628E"/>
    <w:rsid w:val="003062CE"/>
    <w:rsid w:val="00306359"/>
    <w:rsid w:val="00306B1D"/>
    <w:rsid w:val="00306BA4"/>
    <w:rsid w:val="00306DB6"/>
    <w:rsid w:val="00306FB3"/>
    <w:rsid w:val="00307009"/>
    <w:rsid w:val="0030719C"/>
    <w:rsid w:val="003104F2"/>
    <w:rsid w:val="0031055C"/>
    <w:rsid w:val="00310563"/>
    <w:rsid w:val="00310803"/>
    <w:rsid w:val="00310837"/>
    <w:rsid w:val="00310CDC"/>
    <w:rsid w:val="00311192"/>
    <w:rsid w:val="003111C6"/>
    <w:rsid w:val="00311693"/>
    <w:rsid w:val="00311790"/>
    <w:rsid w:val="00311A3B"/>
    <w:rsid w:val="00311F41"/>
    <w:rsid w:val="00311F55"/>
    <w:rsid w:val="00312249"/>
    <w:rsid w:val="00312380"/>
    <w:rsid w:val="003123F0"/>
    <w:rsid w:val="003128E8"/>
    <w:rsid w:val="00312C5C"/>
    <w:rsid w:val="003133DC"/>
    <w:rsid w:val="0031342C"/>
    <w:rsid w:val="003136BD"/>
    <w:rsid w:val="00313E43"/>
    <w:rsid w:val="003141DE"/>
    <w:rsid w:val="003144D4"/>
    <w:rsid w:val="003144F5"/>
    <w:rsid w:val="003145D4"/>
    <w:rsid w:val="00314683"/>
    <w:rsid w:val="00314E49"/>
    <w:rsid w:val="00314F34"/>
    <w:rsid w:val="0031509B"/>
    <w:rsid w:val="003150DF"/>
    <w:rsid w:val="003150E5"/>
    <w:rsid w:val="003160DE"/>
    <w:rsid w:val="003162FB"/>
    <w:rsid w:val="0031662F"/>
    <w:rsid w:val="003166BA"/>
    <w:rsid w:val="00316760"/>
    <w:rsid w:val="00316981"/>
    <w:rsid w:val="00316F5C"/>
    <w:rsid w:val="00317265"/>
    <w:rsid w:val="0031736D"/>
    <w:rsid w:val="0031767F"/>
    <w:rsid w:val="00320316"/>
    <w:rsid w:val="0032065F"/>
    <w:rsid w:val="00320D2D"/>
    <w:rsid w:val="00321372"/>
    <w:rsid w:val="00321581"/>
    <w:rsid w:val="003216A7"/>
    <w:rsid w:val="00321A8F"/>
    <w:rsid w:val="00321EA9"/>
    <w:rsid w:val="003221D2"/>
    <w:rsid w:val="00322376"/>
    <w:rsid w:val="003226F9"/>
    <w:rsid w:val="003236F5"/>
    <w:rsid w:val="00323A1D"/>
    <w:rsid w:val="0032405E"/>
    <w:rsid w:val="00324299"/>
    <w:rsid w:val="003245C9"/>
    <w:rsid w:val="00325518"/>
    <w:rsid w:val="00325875"/>
    <w:rsid w:val="00325AA3"/>
    <w:rsid w:val="0032615D"/>
    <w:rsid w:val="00326469"/>
    <w:rsid w:val="003268AF"/>
    <w:rsid w:val="00326A7A"/>
    <w:rsid w:val="00326AC3"/>
    <w:rsid w:val="0032701E"/>
    <w:rsid w:val="0032709C"/>
    <w:rsid w:val="00327487"/>
    <w:rsid w:val="0032791F"/>
    <w:rsid w:val="00327BC9"/>
    <w:rsid w:val="00327D46"/>
    <w:rsid w:val="00327DBF"/>
    <w:rsid w:val="00327DE1"/>
    <w:rsid w:val="0033047B"/>
    <w:rsid w:val="003307CA"/>
    <w:rsid w:val="00330E13"/>
    <w:rsid w:val="00330E38"/>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5255"/>
    <w:rsid w:val="003352D9"/>
    <w:rsid w:val="0033554E"/>
    <w:rsid w:val="003361FD"/>
    <w:rsid w:val="00336320"/>
    <w:rsid w:val="00336D6F"/>
    <w:rsid w:val="00336DF2"/>
    <w:rsid w:val="00336F46"/>
    <w:rsid w:val="003372AD"/>
    <w:rsid w:val="00340307"/>
    <w:rsid w:val="00340414"/>
    <w:rsid w:val="0034052A"/>
    <w:rsid w:val="003405E4"/>
    <w:rsid w:val="003407EC"/>
    <w:rsid w:val="00340E0F"/>
    <w:rsid w:val="00341223"/>
    <w:rsid w:val="00341806"/>
    <w:rsid w:val="00341EA9"/>
    <w:rsid w:val="003421E3"/>
    <w:rsid w:val="0034232C"/>
    <w:rsid w:val="003425F4"/>
    <w:rsid w:val="00342983"/>
    <w:rsid w:val="00342F3F"/>
    <w:rsid w:val="003437D1"/>
    <w:rsid w:val="0034389A"/>
    <w:rsid w:val="0034413A"/>
    <w:rsid w:val="003445E3"/>
    <w:rsid w:val="0034477C"/>
    <w:rsid w:val="00344DC4"/>
    <w:rsid w:val="00344E66"/>
    <w:rsid w:val="003452CB"/>
    <w:rsid w:val="0034573B"/>
    <w:rsid w:val="00345997"/>
    <w:rsid w:val="00345C06"/>
    <w:rsid w:val="00345E16"/>
    <w:rsid w:val="00345FD2"/>
    <w:rsid w:val="00346014"/>
    <w:rsid w:val="003460C1"/>
    <w:rsid w:val="003463FB"/>
    <w:rsid w:val="00346500"/>
    <w:rsid w:val="00346524"/>
    <w:rsid w:val="0034695A"/>
    <w:rsid w:val="00346D29"/>
    <w:rsid w:val="00346F06"/>
    <w:rsid w:val="003472A4"/>
    <w:rsid w:val="00347455"/>
    <w:rsid w:val="003478E3"/>
    <w:rsid w:val="00347C37"/>
    <w:rsid w:val="00347C8E"/>
    <w:rsid w:val="00350363"/>
    <w:rsid w:val="003506AB"/>
    <w:rsid w:val="00351183"/>
    <w:rsid w:val="003517B0"/>
    <w:rsid w:val="00351829"/>
    <w:rsid w:val="003518D7"/>
    <w:rsid w:val="00351A8B"/>
    <w:rsid w:val="00352839"/>
    <w:rsid w:val="00352E94"/>
    <w:rsid w:val="0035314C"/>
    <w:rsid w:val="00353A67"/>
    <w:rsid w:val="003547F2"/>
    <w:rsid w:val="003548A0"/>
    <w:rsid w:val="003548BC"/>
    <w:rsid w:val="003548E6"/>
    <w:rsid w:val="00354D18"/>
    <w:rsid w:val="00354DB8"/>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96A"/>
    <w:rsid w:val="00357CBD"/>
    <w:rsid w:val="0036034D"/>
    <w:rsid w:val="0036038F"/>
    <w:rsid w:val="003604F9"/>
    <w:rsid w:val="0036050B"/>
    <w:rsid w:val="0036075F"/>
    <w:rsid w:val="00360813"/>
    <w:rsid w:val="00360CD7"/>
    <w:rsid w:val="00360FB6"/>
    <w:rsid w:val="0036143D"/>
    <w:rsid w:val="00361667"/>
    <w:rsid w:val="00361C4E"/>
    <w:rsid w:val="00362263"/>
    <w:rsid w:val="00362581"/>
    <w:rsid w:val="003631EB"/>
    <w:rsid w:val="0036339A"/>
    <w:rsid w:val="003633E9"/>
    <w:rsid w:val="003634B1"/>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77"/>
    <w:rsid w:val="00367A0F"/>
    <w:rsid w:val="00370162"/>
    <w:rsid w:val="003705C9"/>
    <w:rsid w:val="00370D7B"/>
    <w:rsid w:val="00370FC6"/>
    <w:rsid w:val="0037118B"/>
    <w:rsid w:val="003716EA"/>
    <w:rsid w:val="0037173A"/>
    <w:rsid w:val="0037248F"/>
    <w:rsid w:val="003725C9"/>
    <w:rsid w:val="0037280C"/>
    <w:rsid w:val="00372910"/>
    <w:rsid w:val="0037293B"/>
    <w:rsid w:val="00372AED"/>
    <w:rsid w:val="00373A7A"/>
    <w:rsid w:val="00373B68"/>
    <w:rsid w:val="00373BE7"/>
    <w:rsid w:val="00373DF3"/>
    <w:rsid w:val="00373E68"/>
    <w:rsid w:val="00373F0E"/>
    <w:rsid w:val="003745FF"/>
    <w:rsid w:val="0037462C"/>
    <w:rsid w:val="00374D2B"/>
    <w:rsid w:val="003751BA"/>
    <w:rsid w:val="003751F0"/>
    <w:rsid w:val="00375392"/>
    <w:rsid w:val="00375712"/>
    <w:rsid w:val="00375A5E"/>
    <w:rsid w:val="00376D85"/>
    <w:rsid w:val="00376F5A"/>
    <w:rsid w:val="0038032B"/>
    <w:rsid w:val="0038056A"/>
    <w:rsid w:val="003806E0"/>
    <w:rsid w:val="0038094F"/>
    <w:rsid w:val="00380C3D"/>
    <w:rsid w:val="00381009"/>
    <w:rsid w:val="0038164D"/>
    <w:rsid w:val="003817F3"/>
    <w:rsid w:val="00381A8C"/>
    <w:rsid w:val="00381B6E"/>
    <w:rsid w:val="00381B90"/>
    <w:rsid w:val="00381F8B"/>
    <w:rsid w:val="00381FD3"/>
    <w:rsid w:val="0038215C"/>
    <w:rsid w:val="00382467"/>
    <w:rsid w:val="003824F8"/>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E59"/>
    <w:rsid w:val="00385FE9"/>
    <w:rsid w:val="003864D9"/>
    <w:rsid w:val="0038679F"/>
    <w:rsid w:val="00386A7A"/>
    <w:rsid w:val="00386EA6"/>
    <w:rsid w:val="00387328"/>
    <w:rsid w:val="003877A0"/>
    <w:rsid w:val="0038792C"/>
    <w:rsid w:val="00387A95"/>
    <w:rsid w:val="003902E0"/>
    <w:rsid w:val="00390925"/>
    <w:rsid w:val="00390ED8"/>
    <w:rsid w:val="00391245"/>
    <w:rsid w:val="003914A7"/>
    <w:rsid w:val="003916E0"/>
    <w:rsid w:val="00392EDF"/>
    <w:rsid w:val="00393153"/>
    <w:rsid w:val="00394431"/>
    <w:rsid w:val="00394D07"/>
    <w:rsid w:val="003953C9"/>
    <w:rsid w:val="00395696"/>
    <w:rsid w:val="00395CD3"/>
    <w:rsid w:val="00396337"/>
    <w:rsid w:val="003967D5"/>
    <w:rsid w:val="003969CB"/>
    <w:rsid w:val="00396D54"/>
    <w:rsid w:val="00396F1B"/>
    <w:rsid w:val="0039756F"/>
    <w:rsid w:val="003979A2"/>
    <w:rsid w:val="00397ABE"/>
    <w:rsid w:val="00397BCC"/>
    <w:rsid w:val="003A0313"/>
    <w:rsid w:val="003A0697"/>
    <w:rsid w:val="003A085A"/>
    <w:rsid w:val="003A14EA"/>
    <w:rsid w:val="003A18D3"/>
    <w:rsid w:val="003A1C0A"/>
    <w:rsid w:val="003A203C"/>
    <w:rsid w:val="003A23ED"/>
    <w:rsid w:val="003A2413"/>
    <w:rsid w:val="003A30C4"/>
    <w:rsid w:val="003A317D"/>
    <w:rsid w:val="003A36C3"/>
    <w:rsid w:val="003A39BE"/>
    <w:rsid w:val="003A39F9"/>
    <w:rsid w:val="003A39FB"/>
    <w:rsid w:val="003A4496"/>
    <w:rsid w:val="003A46D1"/>
    <w:rsid w:val="003A5050"/>
    <w:rsid w:val="003A5089"/>
    <w:rsid w:val="003A50F1"/>
    <w:rsid w:val="003A546A"/>
    <w:rsid w:val="003A5A16"/>
    <w:rsid w:val="003A5E01"/>
    <w:rsid w:val="003A5FC0"/>
    <w:rsid w:val="003A61DB"/>
    <w:rsid w:val="003A66A5"/>
    <w:rsid w:val="003A69E1"/>
    <w:rsid w:val="003A6CC0"/>
    <w:rsid w:val="003A7134"/>
    <w:rsid w:val="003A71D3"/>
    <w:rsid w:val="003A727F"/>
    <w:rsid w:val="003A7737"/>
    <w:rsid w:val="003A7E66"/>
    <w:rsid w:val="003B0029"/>
    <w:rsid w:val="003B00EE"/>
    <w:rsid w:val="003B0809"/>
    <w:rsid w:val="003B0B64"/>
    <w:rsid w:val="003B0FE3"/>
    <w:rsid w:val="003B2FC1"/>
    <w:rsid w:val="003B3284"/>
    <w:rsid w:val="003B344A"/>
    <w:rsid w:val="003B39F7"/>
    <w:rsid w:val="003B3CC5"/>
    <w:rsid w:val="003B3F0A"/>
    <w:rsid w:val="003B41F3"/>
    <w:rsid w:val="003B4314"/>
    <w:rsid w:val="003B4B8A"/>
    <w:rsid w:val="003B517C"/>
    <w:rsid w:val="003B568E"/>
    <w:rsid w:val="003B580C"/>
    <w:rsid w:val="003B5CDE"/>
    <w:rsid w:val="003B5DCC"/>
    <w:rsid w:val="003B6396"/>
    <w:rsid w:val="003B63E3"/>
    <w:rsid w:val="003B641A"/>
    <w:rsid w:val="003B65FA"/>
    <w:rsid w:val="003B69E8"/>
    <w:rsid w:val="003B6C66"/>
    <w:rsid w:val="003B6CE5"/>
    <w:rsid w:val="003B7080"/>
    <w:rsid w:val="003B7E6F"/>
    <w:rsid w:val="003B7F3E"/>
    <w:rsid w:val="003B7FFA"/>
    <w:rsid w:val="003C0020"/>
    <w:rsid w:val="003C0408"/>
    <w:rsid w:val="003C0828"/>
    <w:rsid w:val="003C0AF8"/>
    <w:rsid w:val="003C117E"/>
    <w:rsid w:val="003C1439"/>
    <w:rsid w:val="003C1B2A"/>
    <w:rsid w:val="003C1CC8"/>
    <w:rsid w:val="003C1F90"/>
    <w:rsid w:val="003C1F9E"/>
    <w:rsid w:val="003C2295"/>
    <w:rsid w:val="003C23BD"/>
    <w:rsid w:val="003C2433"/>
    <w:rsid w:val="003C2472"/>
    <w:rsid w:val="003C2937"/>
    <w:rsid w:val="003C2C3C"/>
    <w:rsid w:val="003C2E5A"/>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D03EF"/>
    <w:rsid w:val="003D0FCC"/>
    <w:rsid w:val="003D13CA"/>
    <w:rsid w:val="003D1853"/>
    <w:rsid w:val="003D22E4"/>
    <w:rsid w:val="003D247B"/>
    <w:rsid w:val="003D2595"/>
    <w:rsid w:val="003D2786"/>
    <w:rsid w:val="003D27D2"/>
    <w:rsid w:val="003D2B97"/>
    <w:rsid w:val="003D2F0C"/>
    <w:rsid w:val="003D2F76"/>
    <w:rsid w:val="003D2FCA"/>
    <w:rsid w:val="003D3450"/>
    <w:rsid w:val="003D34C5"/>
    <w:rsid w:val="003D3518"/>
    <w:rsid w:val="003D38BE"/>
    <w:rsid w:val="003D3A81"/>
    <w:rsid w:val="003D3BD9"/>
    <w:rsid w:val="003D3DD5"/>
    <w:rsid w:val="003D3E8B"/>
    <w:rsid w:val="003D442A"/>
    <w:rsid w:val="003D44CA"/>
    <w:rsid w:val="003D4AF2"/>
    <w:rsid w:val="003D4B7F"/>
    <w:rsid w:val="003D4BD5"/>
    <w:rsid w:val="003D519E"/>
    <w:rsid w:val="003D52C4"/>
    <w:rsid w:val="003D537C"/>
    <w:rsid w:val="003D5BC9"/>
    <w:rsid w:val="003D5C07"/>
    <w:rsid w:val="003D69DA"/>
    <w:rsid w:val="003D6B72"/>
    <w:rsid w:val="003D6DC1"/>
    <w:rsid w:val="003D6E78"/>
    <w:rsid w:val="003D7505"/>
    <w:rsid w:val="003D7C9F"/>
    <w:rsid w:val="003D7EE3"/>
    <w:rsid w:val="003E05BE"/>
    <w:rsid w:val="003E0700"/>
    <w:rsid w:val="003E10EF"/>
    <w:rsid w:val="003E1101"/>
    <w:rsid w:val="003E190C"/>
    <w:rsid w:val="003E19B1"/>
    <w:rsid w:val="003E19F7"/>
    <w:rsid w:val="003E1FDA"/>
    <w:rsid w:val="003E214C"/>
    <w:rsid w:val="003E24B3"/>
    <w:rsid w:val="003E2A70"/>
    <w:rsid w:val="003E2B89"/>
    <w:rsid w:val="003E2C05"/>
    <w:rsid w:val="003E2DA4"/>
    <w:rsid w:val="003E33BB"/>
    <w:rsid w:val="003E372F"/>
    <w:rsid w:val="003E3D90"/>
    <w:rsid w:val="003E46AC"/>
    <w:rsid w:val="003E4841"/>
    <w:rsid w:val="003E4A66"/>
    <w:rsid w:val="003E503B"/>
    <w:rsid w:val="003E5157"/>
    <w:rsid w:val="003E563D"/>
    <w:rsid w:val="003E5869"/>
    <w:rsid w:val="003E5DBC"/>
    <w:rsid w:val="003E5E8E"/>
    <w:rsid w:val="003E5EC0"/>
    <w:rsid w:val="003E621E"/>
    <w:rsid w:val="003E6444"/>
    <w:rsid w:val="003E650A"/>
    <w:rsid w:val="003E655C"/>
    <w:rsid w:val="003E66C0"/>
    <w:rsid w:val="003E69BE"/>
    <w:rsid w:val="003E6D4C"/>
    <w:rsid w:val="003E719C"/>
    <w:rsid w:val="003E71B1"/>
    <w:rsid w:val="003E74D2"/>
    <w:rsid w:val="003E7F9B"/>
    <w:rsid w:val="003F014D"/>
    <w:rsid w:val="003F086E"/>
    <w:rsid w:val="003F0A49"/>
    <w:rsid w:val="003F0B10"/>
    <w:rsid w:val="003F0F5D"/>
    <w:rsid w:val="003F0FCB"/>
    <w:rsid w:val="003F10CD"/>
    <w:rsid w:val="003F10DD"/>
    <w:rsid w:val="003F13F8"/>
    <w:rsid w:val="003F14B7"/>
    <w:rsid w:val="003F15E5"/>
    <w:rsid w:val="003F1A46"/>
    <w:rsid w:val="003F1AEE"/>
    <w:rsid w:val="003F1FDD"/>
    <w:rsid w:val="003F2153"/>
    <w:rsid w:val="003F21A8"/>
    <w:rsid w:val="003F23F8"/>
    <w:rsid w:val="003F27A5"/>
    <w:rsid w:val="003F280B"/>
    <w:rsid w:val="003F28A7"/>
    <w:rsid w:val="003F2D5C"/>
    <w:rsid w:val="003F3397"/>
    <w:rsid w:val="003F35B4"/>
    <w:rsid w:val="003F35FB"/>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6368"/>
    <w:rsid w:val="003F65E6"/>
    <w:rsid w:val="003F6B07"/>
    <w:rsid w:val="003F707C"/>
    <w:rsid w:val="003F70CB"/>
    <w:rsid w:val="003F74DE"/>
    <w:rsid w:val="0040060A"/>
    <w:rsid w:val="00400B6B"/>
    <w:rsid w:val="00400F29"/>
    <w:rsid w:val="00400F37"/>
    <w:rsid w:val="00401370"/>
    <w:rsid w:val="004023E5"/>
    <w:rsid w:val="0040283B"/>
    <w:rsid w:val="00402BEC"/>
    <w:rsid w:val="00402C1F"/>
    <w:rsid w:val="00402DEE"/>
    <w:rsid w:val="0040330D"/>
    <w:rsid w:val="0040335F"/>
    <w:rsid w:val="00403A24"/>
    <w:rsid w:val="00403E92"/>
    <w:rsid w:val="00403F09"/>
    <w:rsid w:val="0040487B"/>
    <w:rsid w:val="00404E71"/>
    <w:rsid w:val="00405630"/>
    <w:rsid w:val="004058D1"/>
    <w:rsid w:val="00405AF4"/>
    <w:rsid w:val="00405B19"/>
    <w:rsid w:val="00405EA7"/>
    <w:rsid w:val="00406253"/>
    <w:rsid w:val="00406467"/>
    <w:rsid w:val="00406521"/>
    <w:rsid w:val="004065A3"/>
    <w:rsid w:val="0040660D"/>
    <w:rsid w:val="0040665F"/>
    <w:rsid w:val="00406FA9"/>
    <w:rsid w:val="00407099"/>
    <w:rsid w:val="0040770D"/>
    <w:rsid w:val="0040781A"/>
    <w:rsid w:val="00407BDC"/>
    <w:rsid w:val="00407D19"/>
    <w:rsid w:val="00407EAB"/>
    <w:rsid w:val="00407F18"/>
    <w:rsid w:val="0041070E"/>
    <w:rsid w:val="00410BC9"/>
    <w:rsid w:val="00410D7E"/>
    <w:rsid w:val="00411589"/>
    <w:rsid w:val="00411C15"/>
    <w:rsid w:val="004122B5"/>
    <w:rsid w:val="004127AD"/>
    <w:rsid w:val="004127B5"/>
    <w:rsid w:val="00412B3D"/>
    <w:rsid w:val="00412E40"/>
    <w:rsid w:val="0041345F"/>
    <w:rsid w:val="00413674"/>
    <w:rsid w:val="0041379A"/>
    <w:rsid w:val="004137A0"/>
    <w:rsid w:val="00413801"/>
    <w:rsid w:val="004139E7"/>
    <w:rsid w:val="0041406A"/>
    <w:rsid w:val="004143C2"/>
    <w:rsid w:val="0041451E"/>
    <w:rsid w:val="004145D1"/>
    <w:rsid w:val="00414647"/>
    <w:rsid w:val="004146A8"/>
    <w:rsid w:val="004148DC"/>
    <w:rsid w:val="0041510D"/>
    <w:rsid w:val="004152CC"/>
    <w:rsid w:val="004152D7"/>
    <w:rsid w:val="004153FD"/>
    <w:rsid w:val="00415564"/>
    <w:rsid w:val="00415E23"/>
    <w:rsid w:val="004165D5"/>
    <w:rsid w:val="00416617"/>
    <w:rsid w:val="00416C5B"/>
    <w:rsid w:val="00416DBB"/>
    <w:rsid w:val="00416E2E"/>
    <w:rsid w:val="0041702B"/>
    <w:rsid w:val="00417D8E"/>
    <w:rsid w:val="00420241"/>
    <w:rsid w:val="004203C1"/>
    <w:rsid w:val="0042040D"/>
    <w:rsid w:val="00420433"/>
    <w:rsid w:val="0042044F"/>
    <w:rsid w:val="004208A3"/>
    <w:rsid w:val="0042090D"/>
    <w:rsid w:val="004209CA"/>
    <w:rsid w:val="004209F9"/>
    <w:rsid w:val="00420D38"/>
    <w:rsid w:val="004215D8"/>
    <w:rsid w:val="00421E87"/>
    <w:rsid w:val="00421F2B"/>
    <w:rsid w:val="00421F41"/>
    <w:rsid w:val="00421F4D"/>
    <w:rsid w:val="004221F7"/>
    <w:rsid w:val="00422F47"/>
    <w:rsid w:val="00423044"/>
    <w:rsid w:val="004232A5"/>
    <w:rsid w:val="00423300"/>
    <w:rsid w:val="004237DB"/>
    <w:rsid w:val="00423843"/>
    <w:rsid w:val="00423DCA"/>
    <w:rsid w:val="00423FFA"/>
    <w:rsid w:val="004243A9"/>
    <w:rsid w:val="004249E7"/>
    <w:rsid w:val="00424BC0"/>
    <w:rsid w:val="00424BEE"/>
    <w:rsid w:val="00424F07"/>
    <w:rsid w:val="00424F11"/>
    <w:rsid w:val="0042531B"/>
    <w:rsid w:val="00425A1A"/>
    <w:rsid w:val="00425DC9"/>
    <w:rsid w:val="00426025"/>
    <w:rsid w:val="00426C6F"/>
    <w:rsid w:val="004273AA"/>
    <w:rsid w:val="004274A5"/>
    <w:rsid w:val="00427A9D"/>
    <w:rsid w:val="00427AB7"/>
    <w:rsid w:val="00427C90"/>
    <w:rsid w:val="00427D6C"/>
    <w:rsid w:val="004302BE"/>
    <w:rsid w:val="00430E7F"/>
    <w:rsid w:val="00430F70"/>
    <w:rsid w:val="004313DB"/>
    <w:rsid w:val="00431413"/>
    <w:rsid w:val="00431575"/>
    <w:rsid w:val="0043158A"/>
    <w:rsid w:val="004316B7"/>
    <w:rsid w:val="004316CC"/>
    <w:rsid w:val="00431839"/>
    <w:rsid w:val="00431B44"/>
    <w:rsid w:val="00431C25"/>
    <w:rsid w:val="00431E02"/>
    <w:rsid w:val="00431E2A"/>
    <w:rsid w:val="00432049"/>
    <w:rsid w:val="0043222A"/>
    <w:rsid w:val="00432395"/>
    <w:rsid w:val="00432540"/>
    <w:rsid w:val="00432CC3"/>
    <w:rsid w:val="00433088"/>
    <w:rsid w:val="00433114"/>
    <w:rsid w:val="0043348C"/>
    <w:rsid w:val="004335DB"/>
    <w:rsid w:val="00433842"/>
    <w:rsid w:val="00433C58"/>
    <w:rsid w:val="00434924"/>
    <w:rsid w:val="00434B9F"/>
    <w:rsid w:val="00434E4E"/>
    <w:rsid w:val="004350B7"/>
    <w:rsid w:val="00435545"/>
    <w:rsid w:val="00435D15"/>
    <w:rsid w:val="00435D68"/>
    <w:rsid w:val="0043603A"/>
    <w:rsid w:val="004363C5"/>
    <w:rsid w:val="00436533"/>
    <w:rsid w:val="004366B4"/>
    <w:rsid w:val="00436D0D"/>
    <w:rsid w:val="00436F00"/>
    <w:rsid w:val="0043726A"/>
    <w:rsid w:val="00437941"/>
    <w:rsid w:val="00437963"/>
    <w:rsid w:val="004400B5"/>
    <w:rsid w:val="004405B2"/>
    <w:rsid w:val="00440DEF"/>
    <w:rsid w:val="00440F80"/>
    <w:rsid w:val="004410B9"/>
    <w:rsid w:val="00441353"/>
    <w:rsid w:val="00441750"/>
    <w:rsid w:val="004417ED"/>
    <w:rsid w:val="00441ED9"/>
    <w:rsid w:val="004421CD"/>
    <w:rsid w:val="004421FB"/>
    <w:rsid w:val="00442242"/>
    <w:rsid w:val="00442E09"/>
    <w:rsid w:val="00442FB3"/>
    <w:rsid w:val="00443547"/>
    <w:rsid w:val="004441E2"/>
    <w:rsid w:val="004442EC"/>
    <w:rsid w:val="0044466C"/>
    <w:rsid w:val="00444BD2"/>
    <w:rsid w:val="00444DF9"/>
    <w:rsid w:val="00445014"/>
    <w:rsid w:val="00445219"/>
    <w:rsid w:val="0044537E"/>
    <w:rsid w:val="004457E3"/>
    <w:rsid w:val="00445C5B"/>
    <w:rsid w:val="00446043"/>
    <w:rsid w:val="004461C4"/>
    <w:rsid w:val="0044647F"/>
    <w:rsid w:val="004464C3"/>
    <w:rsid w:val="00446637"/>
    <w:rsid w:val="00446CC8"/>
    <w:rsid w:val="00446CD5"/>
    <w:rsid w:val="004470C0"/>
    <w:rsid w:val="00447775"/>
    <w:rsid w:val="00447A87"/>
    <w:rsid w:val="00447C1D"/>
    <w:rsid w:val="00447D87"/>
    <w:rsid w:val="00447E36"/>
    <w:rsid w:val="004502DD"/>
    <w:rsid w:val="0045045F"/>
    <w:rsid w:val="004505D4"/>
    <w:rsid w:val="00450828"/>
    <w:rsid w:val="0045134F"/>
    <w:rsid w:val="00451E00"/>
    <w:rsid w:val="0045210A"/>
    <w:rsid w:val="004527A9"/>
    <w:rsid w:val="00452A29"/>
    <w:rsid w:val="0045315E"/>
    <w:rsid w:val="004534A9"/>
    <w:rsid w:val="004538DA"/>
    <w:rsid w:val="00454153"/>
    <w:rsid w:val="00454797"/>
    <w:rsid w:val="004547B4"/>
    <w:rsid w:val="00454C93"/>
    <w:rsid w:val="00455861"/>
    <w:rsid w:val="00455E7C"/>
    <w:rsid w:val="00456212"/>
    <w:rsid w:val="004562C3"/>
    <w:rsid w:val="00456533"/>
    <w:rsid w:val="004568B1"/>
    <w:rsid w:val="004570A5"/>
    <w:rsid w:val="004572CD"/>
    <w:rsid w:val="004573A6"/>
    <w:rsid w:val="004573B2"/>
    <w:rsid w:val="00457554"/>
    <w:rsid w:val="004575C4"/>
    <w:rsid w:val="0045786D"/>
    <w:rsid w:val="00457947"/>
    <w:rsid w:val="00457E80"/>
    <w:rsid w:val="00457F8D"/>
    <w:rsid w:val="00457FD0"/>
    <w:rsid w:val="004604BC"/>
    <w:rsid w:val="00461013"/>
    <w:rsid w:val="004612F9"/>
    <w:rsid w:val="00461DE0"/>
    <w:rsid w:val="0046210F"/>
    <w:rsid w:val="0046239D"/>
    <w:rsid w:val="0046271D"/>
    <w:rsid w:val="00462D38"/>
    <w:rsid w:val="00463002"/>
    <w:rsid w:val="0046379B"/>
    <w:rsid w:val="00463965"/>
    <w:rsid w:val="00463DC4"/>
    <w:rsid w:val="00463E30"/>
    <w:rsid w:val="0046455E"/>
    <w:rsid w:val="00464756"/>
    <w:rsid w:val="00464E53"/>
    <w:rsid w:val="004652D5"/>
    <w:rsid w:val="00465301"/>
    <w:rsid w:val="0046539A"/>
    <w:rsid w:val="00465510"/>
    <w:rsid w:val="0046553C"/>
    <w:rsid w:val="00465C57"/>
    <w:rsid w:val="00466123"/>
    <w:rsid w:val="004663B2"/>
    <w:rsid w:val="004667AD"/>
    <w:rsid w:val="00466810"/>
    <w:rsid w:val="00466884"/>
    <w:rsid w:val="00466A03"/>
    <w:rsid w:val="00466B05"/>
    <w:rsid w:val="00466BDD"/>
    <w:rsid w:val="00467243"/>
    <w:rsid w:val="004678E5"/>
    <w:rsid w:val="00467A3F"/>
    <w:rsid w:val="0047009A"/>
    <w:rsid w:val="004701B9"/>
    <w:rsid w:val="00470B86"/>
    <w:rsid w:val="00470F64"/>
    <w:rsid w:val="00471168"/>
    <w:rsid w:val="004711D4"/>
    <w:rsid w:val="004719EA"/>
    <w:rsid w:val="00471DBD"/>
    <w:rsid w:val="00471EB1"/>
    <w:rsid w:val="004720FB"/>
    <w:rsid w:val="004729BB"/>
    <w:rsid w:val="00472A02"/>
    <w:rsid w:val="00473DE8"/>
    <w:rsid w:val="00474017"/>
    <w:rsid w:val="0047402F"/>
    <w:rsid w:val="00474377"/>
    <w:rsid w:val="00474699"/>
    <w:rsid w:val="00474896"/>
    <w:rsid w:val="00474C10"/>
    <w:rsid w:val="00474F7B"/>
    <w:rsid w:val="00475097"/>
    <w:rsid w:val="004751F5"/>
    <w:rsid w:val="00475283"/>
    <w:rsid w:val="00475898"/>
    <w:rsid w:val="0047593A"/>
    <w:rsid w:val="00475C5A"/>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56C"/>
    <w:rsid w:val="00481A9C"/>
    <w:rsid w:val="00481BD5"/>
    <w:rsid w:val="00481C0C"/>
    <w:rsid w:val="00481DDB"/>
    <w:rsid w:val="00481E41"/>
    <w:rsid w:val="00481FB9"/>
    <w:rsid w:val="004820A1"/>
    <w:rsid w:val="00482373"/>
    <w:rsid w:val="00482736"/>
    <w:rsid w:val="0048297D"/>
    <w:rsid w:val="00482BF2"/>
    <w:rsid w:val="00482D1F"/>
    <w:rsid w:val="00482ECA"/>
    <w:rsid w:val="00483164"/>
    <w:rsid w:val="004831CD"/>
    <w:rsid w:val="00483334"/>
    <w:rsid w:val="00483BDB"/>
    <w:rsid w:val="00483C24"/>
    <w:rsid w:val="0048420E"/>
    <w:rsid w:val="00484619"/>
    <w:rsid w:val="00484843"/>
    <w:rsid w:val="00485055"/>
    <w:rsid w:val="00485117"/>
    <w:rsid w:val="00485514"/>
    <w:rsid w:val="00485626"/>
    <w:rsid w:val="00485863"/>
    <w:rsid w:val="00485896"/>
    <w:rsid w:val="00485C63"/>
    <w:rsid w:val="00485DA0"/>
    <w:rsid w:val="00486122"/>
    <w:rsid w:val="004863B1"/>
    <w:rsid w:val="0048684E"/>
    <w:rsid w:val="00486B6A"/>
    <w:rsid w:val="00486D7B"/>
    <w:rsid w:val="00486E77"/>
    <w:rsid w:val="00486FEB"/>
    <w:rsid w:val="004878B1"/>
    <w:rsid w:val="00487AAD"/>
    <w:rsid w:val="00487AEA"/>
    <w:rsid w:val="00490C6C"/>
    <w:rsid w:val="00490CB2"/>
    <w:rsid w:val="00490EE9"/>
    <w:rsid w:val="00490F6A"/>
    <w:rsid w:val="0049164E"/>
    <w:rsid w:val="004918C5"/>
    <w:rsid w:val="00491AAA"/>
    <w:rsid w:val="004920CE"/>
    <w:rsid w:val="004921F4"/>
    <w:rsid w:val="00492490"/>
    <w:rsid w:val="004926C7"/>
    <w:rsid w:val="00492EDE"/>
    <w:rsid w:val="004931EB"/>
    <w:rsid w:val="0049327F"/>
    <w:rsid w:val="004938B3"/>
    <w:rsid w:val="00493E6D"/>
    <w:rsid w:val="00493FF6"/>
    <w:rsid w:val="00494081"/>
    <w:rsid w:val="004942FF"/>
    <w:rsid w:val="00494DEF"/>
    <w:rsid w:val="0049598C"/>
    <w:rsid w:val="00495B08"/>
    <w:rsid w:val="00495D9C"/>
    <w:rsid w:val="00496850"/>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B18"/>
    <w:rsid w:val="004A2BC1"/>
    <w:rsid w:val="004A317B"/>
    <w:rsid w:val="004A3239"/>
    <w:rsid w:val="004A363F"/>
    <w:rsid w:val="004A3650"/>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A8A"/>
    <w:rsid w:val="004A6E10"/>
    <w:rsid w:val="004A7935"/>
    <w:rsid w:val="004B0113"/>
    <w:rsid w:val="004B0686"/>
    <w:rsid w:val="004B0A66"/>
    <w:rsid w:val="004B0AFB"/>
    <w:rsid w:val="004B116D"/>
    <w:rsid w:val="004B144E"/>
    <w:rsid w:val="004B1459"/>
    <w:rsid w:val="004B1842"/>
    <w:rsid w:val="004B2210"/>
    <w:rsid w:val="004B2CA6"/>
    <w:rsid w:val="004B2EFC"/>
    <w:rsid w:val="004B2F38"/>
    <w:rsid w:val="004B3156"/>
    <w:rsid w:val="004B3755"/>
    <w:rsid w:val="004B3919"/>
    <w:rsid w:val="004B3A70"/>
    <w:rsid w:val="004B4152"/>
    <w:rsid w:val="004B4166"/>
    <w:rsid w:val="004B431C"/>
    <w:rsid w:val="004B57CC"/>
    <w:rsid w:val="004B6341"/>
    <w:rsid w:val="004B6377"/>
    <w:rsid w:val="004B67F0"/>
    <w:rsid w:val="004B6CCA"/>
    <w:rsid w:val="004B6FE2"/>
    <w:rsid w:val="004B7111"/>
    <w:rsid w:val="004C03CB"/>
    <w:rsid w:val="004C03D6"/>
    <w:rsid w:val="004C07C4"/>
    <w:rsid w:val="004C0A9A"/>
    <w:rsid w:val="004C0C9B"/>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E15"/>
    <w:rsid w:val="004C2EE4"/>
    <w:rsid w:val="004C326A"/>
    <w:rsid w:val="004C3405"/>
    <w:rsid w:val="004C3408"/>
    <w:rsid w:val="004C348A"/>
    <w:rsid w:val="004C34F6"/>
    <w:rsid w:val="004C3727"/>
    <w:rsid w:val="004C3912"/>
    <w:rsid w:val="004C39E0"/>
    <w:rsid w:val="004C39FD"/>
    <w:rsid w:val="004C3D3F"/>
    <w:rsid w:val="004C3D54"/>
    <w:rsid w:val="004C442A"/>
    <w:rsid w:val="004C446C"/>
    <w:rsid w:val="004C4934"/>
    <w:rsid w:val="004C4A6D"/>
    <w:rsid w:val="004C530A"/>
    <w:rsid w:val="004C58F3"/>
    <w:rsid w:val="004C5937"/>
    <w:rsid w:val="004C5A4E"/>
    <w:rsid w:val="004C5A6A"/>
    <w:rsid w:val="004C5D01"/>
    <w:rsid w:val="004C5D5B"/>
    <w:rsid w:val="004C604A"/>
    <w:rsid w:val="004C6530"/>
    <w:rsid w:val="004C6785"/>
    <w:rsid w:val="004C6C0D"/>
    <w:rsid w:val="004C7256"/>
    <w:rsid w:val="004C7450"/>
    <w:rsid w:val="004C75C8"/>
    <w:rsid w:val="004C75CD"/>
    <w:rsid w:val="004C7D9B"/>
    <w:rsid w:val="004D0070"/>
    <w:rsid w:val="004D020D"/>
    <w:rsid w:val="004D058C"/>
    <w:rsid w:val="004D05A2"/>
    <w:rsid w:val="004D087A"/>
    <w:rsid w:val="004D0F38"/>
    <w:rsid w:val="004D10B8"/>
    <w:rsid w:val="004D11B5"/>
    <w:rsid w:val="004D11FE"/>
    <w:rsid w:val="004D1484"/>
    <w:rsid w:val="004D19AD"/>
    <w:rsid w:val="004D1B94"/>
    <w:rsid w:val="004D2523"/>
    <w:rsid w:val="004D27CF"/>
    <w:rsid w:val="004D2F83"/>
    <w:rsid w:val="004D30B0"/>
    <w:rsid w:val="004D3F37"/>
    <w:rsid w:val="004D4137"/>
    <w:rsid w:val="004D443F"/>
    <w:rsid w:val="004D4759"/>
    <w:rsid w:val="004D4BAC"/>
    <w:rsid w:val="004D4EA7"/>
    <w:rsid w:val="004D565A"/>
    <w:rsid w:val="004D578C"/>
    <w:rsid w:val="004D602D"/>
    <w:rsid w:val="004D61C8"/>
    <w:rsid w:val="004D684C"/>
    <w:rsid w:val="004D7761"/>
    <w:rsid w:val="004D79D0"/>
    <w:rsid w:val="004D7B88"/>
    <w:rsid w:val="004E005F"/>
    <w:rsid w:val="004E04A6"/>
    <w:rsid w:val="004E094F"/>
    <w:rsid w:val="004E0A64"/>
    <w:rsid w:val="004E0F9A"/>
    <w:rsid w:val="004E1255"/>
    <w:rsid w:val="004E176B"/>
    <w:rsid w:val="004E1A0E"/>
    <w:rsid w:val="004E1A5B"/>
    <w:rsid w:val="004E1B1E"/>
    <w:rsid w:val="004E25BF"/>
    <w:rsid w:val="004E2EDF"/>
    <w:rsid w:val="004E3484"/>
    <w:rsid w:val="004E376B"/>
    <w:rsid w:val="004E38DD"/>
    <w:rsid w:val="004E3B0F"/>
    <w:rsid w:val="004E3E32"/>
    <w:rsid w:val="004E462B"/>
    <w:rsid w:val="004E47F8"/>
    <w:rsid w:val="004E48AA"/>
    <w:rsid w:val="004E4952"/>
    <w:rsid w:val="004E5790"/>
    <w:rsid w:val="004E581D"/>
    <w:rsid w:val="004E581E"/>
    <w:rsid w:val="004E5834"/>
    <w:rsid w:val="004E58E1"/>
    <w:rsid w:val="004E5B0C"/>
    <w:rsid w:val="004E5BA4"/>
    <w:rsid w:val="004E677A"/>
    <w:rsid w:val="004E6C71"/>
    <w:rsid w:val="004E6D65"/>
    <w:rsid w:val="004E76FB"/>
    <w:rsid w:val="004E788A"/>
    <w:rsid w:val="004E7DD8"/>
    <w:rsid w:val="004F0194"/>
    <w:rsid w:val="004F06F3"/>
    <w:rsid w:val="004F0B01"/>
    <w:rsid w:val="004F10E7"/>
    <w:rsid w:val="004F11D2"/>
    <w:rsid w:val="004F1335"/>
    <w:rsid w:val="004F13D6"/>
    <w:rsid w:val="004F1678"/>
    <w:rsid w:val="004F1797"/>
    <w:rsid w:val="004F1A6B"/>
    <w:rsid w:val="004F1B76"/>
    <w:rsid w:val="004F1D3E"/>
    <w:rsid w:val="004F202F"/>
    <w:rsid w:val="004F2770"/>
    <w:rsid w:val="004F2780"/>
    <w:rsid w:val="004F27B7"/>
    <w:rsid w:val="004F2F03"/>
    <w:rsid w:val="004F31C0"/>
    <w:rsid w:val="004F34C3"/>
    <w:rsid w:val="004F3EC5"/>
    <w:rsid w:val="004F43B7"/>
    <w:rsid w:val="004F460D"/>
    <w:rsid w:val="004F5123"/>
    <w:rsid w:val="004F5198"/>
    <w:rsid w:val="004F5672"/>
    <w:rsid w:val="004F578F"/>
    <w:rsid w:val="004F5D57"/>
    <w:rsid w:val="004F6583"/>
    <w:rsid w:val="004F6D6D"/>
    <w:rsid w:val="004F79DC"/>
    <w:rsid w:val="004F7AC9"/>
    <w:rsid w:val="004F7EA3"/>
    <w:rsid w:val="005000FF"/>
    <w:rsid w:val="00500505"/>
    <w:rsid w:val="005010EC"/>
    <w:rsid w:val="00501114"/>
    <w:rsid w:val="00501C55"/>
    <w:rsid w:val="00501D4A"/>
    <w:rsid w:val="00501DF5"/>
    <w:rsid w:val="00502044"/>
    <w:rsid w:val="0050224B"/>
    <w:rsid w:val="00502B39"/>
    <w:rsid w:val="00502BCB"/>
    <w:rsid w:val="00502D6F"/>
    <w:rsid w:val="0050377B"/>
    <w:rsid w:val="00503952"/>
    <w:rsid w:val="00503A91"/>
    <w:rsid w:val="00503CE0"/>
    <w:rsid w:val="00503E07"/>
    <w:rsid w:val="0050425E"/>
    <w:rsid w:val="00504260"/>
    <w:rsid w:val="00504331"/>
    <w:rsid w:val="00504DD7"/>
    <w:rsid w:val="0050501C"/>
    <w:rsid w:val="005054EC"/>
    <w:rsid w:val="00505695"/>
    <w:rsid w:val="00505939"/>
    <w:rsid w:val="005066FF"/>
    <w:rsid w:val="005067D8"/>
    <w:rsid w:val="005075B8"/>
    <w:rsid w:val="00507773"/>
    <w:rsid w:val="005077F0"/>
    <w:rsid w:val="005078E3"/>
    <w:rsid w:val="00507A7B"/>
    <w:rsid w:val="00507CA7"/>
    <w:rsid w:val="00507EDA"/>
    <w:rsid w:val="00507F4D"/>
    <w:rsid w:val="00510206"/>
    <w:rsid w:val="005103EC"/>
    <w:rsid w:val="00510403"/>
    <w:rsid w:val="00510843"/>
    <w:rsid w:val="00510ADA"/>
    <w:rsid w:val="00511144"/>
    <w:rsid w:val="005111D1"/>
    <w:rsid w:val="00511F02"/>
    <w:rsid w:val="0051210D"/>
    <w:rsid w:val="00512244"/>
    <w:rsid w:val="005127CB"/>
    <w:rsid w:val="00512980"/>
    <w:rsid w:val="00512A32"/>
    <w:rsid w:val="00512AC0"/>
    <w:rsid w:val="00512DF8"/>
    <w:rsid w:val="00513153"/>
    <w:rsid w:val="00513652"/>
    <w:rsid w:val="00513EE8"/>
    <w:rsid w:val="00514D60"/>
    <w:rsid w:val="00515155"/>
    <w:rsid w:val="00515B5E"/>
    <w:rsid w:val="00516624"/>
    <w:rsid w:val="00516D91"/>
    <w:rsid w:val="00516EA0"/>
    <w:rsid w:val="00517382"/>
    <w:rsid w:val="0051799E"/>
    <w:rsid w:val="00517F9F"/>
    <w:rsid w:val="00520075"/>
    <w:rsid w:val="00520FBE"/>
    <w:rsid w:val="00521075"/>
    <w:rsid w:val="005215C7"/>
    <w:rsid w:val="005217BF"/>
    <w:rsid w:val="00521847"/>
    <w:rsid w:val="00522132"/>
    <w:rsid w:val="005224D5"/>
    <w:rsid w:val="00522651"/>
    <w:rsid w:val="00522AAF"/>
    <w:rsid w:val="00522B14"/>
    <w:rsid w:val="00522C5E"/>
    <w:rsid w:val="00522F94"/>
    <w:rsid w:val="00523149"/>
    <w:rsid w:val="00523544"/>
    <w:rsid w:val="005237AB"/>
    <w:rsid w:val="00523D5F"/>
    <w:rsid w:val="005245D8"/>
    <w:rsid w:val="005250C5"/>
    <w:rsid w:val="00525283"/>
    <w:rsid w:val="005256C4"/>
    <w:rsid w:val="00525D05"/>
    <w:rsid w:val="00525D08"/>
    <w:rsid w:val="00526206"/>
    <w:rsid w:val="00526A6C"/>
    <w:rsid w:val="00526A96"/>
    <w:rsid w:val="00526BFD"/>
    <w:rsid w:val="00526DA9"/>
    <w:rsid w:val="00526EAA"/>
    <w:rsid w:val="0052734A"/>
    <w:rsid w:val="00527D77"/>
    <w:rsid w:val="0053017C"/>
    <w:rsid w:val="00530206"/>
    <w:rsid w:val="005305CD"/>
    <w:rsid w:val="0053079F"/>
    <w:rsid w:val="0053085F"/>
    <w:rsid w:val="00530C8E"/>
    <w:rsid w:val="00531292"/>
    <w:rsid w:val="005312EF"/>
    <w:rsid w:val="00531481"/>
    <w:rsid w:val="005318F9"/>
    <w:rsid w:val="00531F6F"/>
    <w:rsid w:val="005323AF"/>
    <w:rsid w:val="0053296F"/>
    <w:rsid w:val="00532D9F"/>
    <w:rsid w:val="00532E94"/>
    <w:rsid w:val="00533380"/>
    <w:rsid w:val="00533860"/>
    <w:rsid w:val="00533DAC"/>
    <w:rsid w:val="0053434F"/>
    <w:rsid w:val="005343F2"/>
    <w:rsid w:val="005344F2"/>
    <w:rsid w:val="005345B5"/>
    <w:rsid w:val="0053498F"/>
    <w:rsid w:val="00534A09"/>
    <w:rsid w:val="00534C24"/>
    <w:rsid w:val="005358C3"/>
    <w:rsid w:val="00535A5E"/>
    <w:rsid w:val="00535F9D"/>
    <w:rsid w:val="00536203"/>
    <w:rsid w:val="0053638C"/>
    <w:rsid w:val="00536637"/>
    <w:rsid w:val="00536D12"/>
    <w:rsid w:val="00536F35"/>
    <w:rsid w:val="005372B5"/>
    <w:rsid w:val="005373E5"/>
    <w:rsid w:val="00537831"/>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CFA"/>
    <w:rsid w:val="00542E99"/>
    <w:rsid w:val="00542F24"/>
    <w:rsid w:val="0054335E"/>
    <w:rsid w:val="00543483"/>
    <w:rsid w:val="005436FA"/>
    <w:rsid w:val="00543A69"/>
    <w:rsid w:val="00543F85"/>
    <w:rsid w:val="00543FE1"/>
    <w:rsid w:val="0054426F"/>
    <w:rsid w:val="005444E9"/>
    <w:rsid w:val="00544A08"/>
    <w:rsid w:val="00544A12"/>
    <w:rsid w:val="00544F5E"/>
    <w:rsid w:val="005452F0"/>
    <w:rsid w:val="00545B2F"/>
    <w:rsid w:val="00545BD8"/>
    <w:rsid w:val="00545DBE"/>
    <w:rsid w:val="00546000"/>
    <w:rsid w:val="00546185"/>
    <w:rsid w:val="005462D1"/>
    <w:rsid w:val="00546624"/>
    <w:rsid w:val="005468A7"/>
    <w:rsid w:val="00546B16"/>
    <w:rsid w:val="00547B3A"/>
    <w:rsid w:val="00550198"/>
    <w:rsid w:val="005504F0"/>
    <w:rsid w:val="00550F6C"/>
    <w:rsid w:val="00551011"/>
    <w:rsid w:val="00551185"/>
    <w:rsid w:val="00551571"/>
    <w:rsid w:val="00552357"/>
    <w:rsid w:val="0055239B"/>
    <w:rsid w:val="00552400"/>
    <w:rsid w:val="005529DC"/>
    <w:rsid w:val="00552B55"/>
    <w:rsid w:val="00552C49"/>
    <w:rsid w:val="005540B0"/>
    <w:rsid w:val="005543C7"/>
    <w:rsid w:val="0055471E"/>
    <w:rsid w:val="0055546D"/>
    <w:rsid w:val="00555A24"/>
    <w:rsid w:val="00555DC6"/>
    <w:rsid w:val="005564DF"/>
    <w:rsid w:val="00556598"/>
    <w:rsid w:val="00556708"/>
    <w:rsid w:val="00556751"/>
    <w:rsid w:val="00556A3E"/>
    <w:rsid w:val="00556F5B"/>
    <w:rsid w:val="00556F96"/>
    <w:rsid w:val="005577B7"/>
    <w:rsid w:val="00557B41"/>
    <w:rsid w:val="00557F9F"/>
    <w:rsid w:val="00560015"/>
    <w:rsid w:val="00560265"/>
    <w:rsid w:val="005608D4"/>
    <w:rsid w:val="00560980"/>
    <w:rsid w:val="005609DE"/>
    <w:rsid w:val="00560A2E"/>
    <w:rsid w:val="00560C14"/>
    <w:rsid w:val="00560D9A"/>
    <w:rsid w:val="00561231"/>
    <w:rsid w:val="0056152C"/>
    <w:rsid w:val="005615BD"/>
    <w:rsid w:val="0056191F"/>
    <w:rsid w:val="00561A7B"/>
    <w:rsid w:val="00561AFF"/>
    <w:rsid w:val="00561BED"/>
    <w:rsid w:val="0056212A"/>
    <w:rsid w:val="00562AD2"/>
    <w:rsid w:val="00562B40"/>
    <w:rsid w:val="00562D28"/>
    <w:rsid w:val="00562DB5"/>
    <w:rsid w:val="00562FF3"/>
    <w:rsid w:val="005631B5"/>
    <w:rsid w:val="005635CD"/>
    <w:rsid w:val="005637A6"/>
    <w:rsid w:val="005637F5"/>
    <w:rsid w:val="00563C8F"/>
    <w:rsid w:val="00563D28"/>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AB9"/>
    <w:rsid w:val="00566AE7"/>
    <w:rsid w:val="00566E67"/>
    <w:rsid w:val="00567205"/>
    <w:rsid w:val="005678FF"/>
    <w:rsid w:val="00567E04"/>
    <w:rsid w:val="00570251"/>
    <w:rsid w:val="00570A8F"/>
    <w:rsid w:val="00570F60"/>
    <w:rsid w:val="005713B1"/>
    <w:rsid w:val="005716A1"/>
    <w:rsid w:val="00571A42"/>
    <w:rsid w:val="00571C0F"/>
    <w:rsid w:val="00571C7F"/>
    <w:rsid w:val="00571C9D"/>
    <w:rsid w:val="00571FCC"/>
    <w:rsid w:val="00572A00"/>
    <w:rsid w:val="00573467"/>
    <w:rsid w:val="00573520"/>
    <w:rsid w:val="00573AA2"/>
    <w:rsid w:val="00574755"/>
    <w:rsid w:val="0057489F"/>
    <w:rsid w:val="00574A77"/>
    <w:rsid w:val="00574D1B"/>
    <w:rsid w:val="0057508E"/>
    <w:rsid w:val="005750B9"/>
    <w:rsid w:val="00575557"/>
    <w:rsid w:val="0057590C"/>
    <w:rsid w:val="00575910"/>
    <w:rsid w:val="00575B49"/>
    <w:rsid w:val="00576628"/>
    <w:rsid w:val="0057695C"/>
    <w:rsid w:val="0057709F"/>
    <w:rsid w:val="005776FE"/>
    <w:rsid w:val="00580007"/>
    <w:rsid w:val="005801A1"/>
    <w:rsid w:val="005802C5"/>
    <w:rsid w:val="00580677"/>
    <w:rsid w:val="0058073E"/>
    <w:rsid w:val="005807AF"/>
    <w:rsid w:val="005809DF"/>
    <w:rsid w:val="00580D7F"/>
    <w:rsid w:val="00581043"/>
    <w:rsid w:val="00581089"/>
    <w:rsid w:val="005811B0"/>
    <w:rsid w:val="00581A9B"/>
    <w:rsid w:val="005820B7"/>
    <w:rsid w:val="005823EB"/>
    <w:rsid w:val="005831A6"/>
    <w:rsid w:val="00583427"/>
    <w:rsid w:val="00583621"/>
    <w:rsid w:val="005838EB"/>
    <w:rsid w:val="00583A31"/>
    <w:rsid w:val="00583D8B"/>
    <w:rsid w:val="00584355"/>
    <w:rsid w:val="00584530"/>
    <w:rsid w:val="00584584"/>
    <w:rsid w:val="00584638"/>
    <w:rsid w:val="00584954"/>
    <w:rsid w:val="00584E59"/>
    <w:rsid w:val="0058528C"/>
    <w:rsid w:val="00585407"/>
    <w:rsid w:val="0058564A"/>
    <w:rsid w:val="00585BA1"/>
    <w:rsid w:val="00585D6A"/>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9E"/>
    <w:rsid w:val="00591FEC"/>
    <w:rsid w:val="005922B7"/>
    <w:rsid w:val="005923F7"/>
    <w:rsid w:val="00592DAF"/>
    <w:rsid w:val="00593295"/>
    <w:rsid w:val="005932C3"/>
    <w:rsid w:val="00593936"/>
    <w:rsid w:val="005939A6"/>
    <w:rsid w:val="00593B52"/>
    <w:rsid w:val="00593FA1"/>
    <w:rsid w:val="00594898"/>
    <w:rsid w:val="005949EA"/>
    <w:rsid w:val="00594E20"/>
    <w:rsid w:val="00594E7F"/>
    <w:rsid w:val="00594E84"/>
    <w:rsid w:val="00594FED"/>
    <w:rsid w:val="0059597B"/>
    <w:rsid w:val="00595AD4"/>
    <w:rsid w:val="00596198"/>
    <w:rsid w:val="005961C3"/>
    <w:rsid w:val="005962A4"/>
    <w:rsid w:val="00596982"/>
    <w:rsid w:val="005969FD"/>
    <w:rsid w:val="00596FAE"/>
    <w:rsid w:val="005971E4"/>
    <w:rsid w:val="005974F7"/>
    <w:rsid w:val="00597D52"/>
    <w:rsid w:val="00597EBD"/>
    <w:rsid w:val="005A04DB"/>
    <w:rsid w:val="005A04F8"/>
    <w:rsid w:val="005A0694"/>
    <w:rsid w:val="005A06CB"/>
    <w:rsid w:val="005A1441"/>
    <w:rsid w:val="005A15B7"/>
    <w:rsid w:val="005A17B9"/>
    <w:rsid w:val="005A19AC"/>
    <w:rsid w:val="005A1A32"/>
    <w:rsid w:val="005A1A52"/>
    <w:rsid w:val="005A1B4C"/>
    <w:rsid w:val="005A1BA3"/>
    <w:rsid w:val="005A1C57"/>
    <w:rsid w:val="005A1EC0"/>
    <w:rsid w:val="005A1F47"/>
    <w:rsid w:val="005A1FE0"/>
    <w:rsid w:val="005A20DA"/>
    <w:rsid w:val="005A27F4"/>
    <w:rsid w:val="005A2859"/>
    <w:rsid w:val="005A3275"/>
    <w:rsid w:val="005A3410"/>
    <w:rsid w:val="005A3510"/>
    <w:rsid w:val="005A35E6"/>
    <w:rsid w:val="005A3C3A"/>
    <w:rsid w:val="005A420F"/>
    <w:rsid w:val="005A424B"/>
    <w:rsid w:val="005A4560"/>
    <w:rsid w:val="005A472E"/>
    <w:rsid w:val="005A4865"/>
    <w:rsid w:val="005A4BD1"/>
    <w:rsid w:val="005A5017"/>
    <w:rsid w:val="005A5820"/>
    <w:rsid w:val="005A58F0"/>
    <w:rsid w:val="005A5F60"/>
    <w:rsid w:val="005A6676"/>
    <w:rsid w:val="005A6863"/>
    <w:rsid w:val="005A68AB"/>
    <w:rsid w:val="005A6CF5"/>
    <w:rsid w:val="005A6DF0"/>
    <w:rsid w:val="005A754A"/>
    <w:rsid w:val="005A79C9"/>
    <w:rsid w:val="005A7CE5"/>
    <w:rsid w:val="005B092B"/>
    <w:rsid w:val="005B0B94"/>
    <w:rsid w:val="005B0D90"/>
    <w:rsid w:val="005B0E8E"/>
    <w:rsid w:val="005B168E"/>
    <w:rsid w:val="005B16A4"/>
    <w:rsid w:val="005B1A95"/>
    <w:rsid w:val="005B1C9D"/>
    <w:rsid w:val="005B1D93"/>
    <w:rsid w:val="005B22AE"/>
    <w:rsid w:val="005B2BF1"/>
    <w:rsid w:val="005B2C7B"/>
    <w:rsid w:val="005B3C18"/>
    <w:rsid w:val="005B3ECA"/>
    <w:rsid w:val="005B3F7E"/>
    <w:rsid w:val="005B400A"/>
    <w:rsid w:val="005B40B6"/>
    <w:rsid w:val="005B4136"/>
    <w:rsid w:val="005B4836"/>
    <w:rsid w:val="005B4890"/>
    <w:rsid w:val="005B48F0"/>
    <w:rsid w:val="005B4B25"/>
    <w:rsid w:val="005B4D82"/>
    <w:rsid w:val="005B53F9"/>
    <w:rsid w:val="005B540E"/>
    <w:rsid w:val="005B5E5A"/>
    <w:rsid w:val="005B631C"/>
    <w:rsid w:val="005B63DD"/>
    <w:rsid w:val="005B6733"/>
    <w:rsid w:val="005B6D76"/>
    <w:rsid w:val="005B6E47"/>
    <w:rsid w:val="005B6E59"/>
    <w:rsid w:val="005B7089"/>
    <w:rsid w:val="005B7134"/>
    <w:rsid w:val="005B7644"/>
    <w:rsid w:val="005C0150"/>
    <w:rsid w:val="005C02BB"/>
    <w:rsid w:val="005C0326"/>
    <w:rsid w:val="005C0902"/>
    <w:rsid w:val="005C0F91"/>
    <w:rsid w:val="005C10D6"/>
    <w:rsid w:val="005C13E8"/>
    <w:rsid w:val="005C16D7"/>
    <w:rsid w:val="005C1978"/>
    <w:rsid w:val="005C1D3D"/>
    <w:rsid w:val="005C1DE5"/>
    <w:rsid w:val="005C1E6D"/>
    <w:rsid w:val="005C1EDD"/>
    <w:rsid w:val="005C2278"/>
    <w:rsid w:val="005C252B"/>
    <w:rsid w:val="005C2DE9"/>
    <w:rsid w:val="005C2FB4"/>
    <w:rsid w:val="005C3171"/>
    <w:rsid w:val="005C324E"/>
    <w:rsid w:val="005C3293"/>
    <w:rsid w:val="005C36C1"/>
    <w:rsid w:val="005C387D"/>
    <w:rsid w:val="005C389B"/>
    <w:rsid w:val="005C38D3"/>
    <w:rsid w:val="005C3E34"/>
    <w:rsid w:val="005C4474"/>
    <w:rsid w:val="005C45E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E44"/>
    <w:rsid w:val="005D14E9"/>
    <w:rsid w:val="005D176F"/>
    <w:rsid w:val="005D200D"/>
    <w:rsid w:val="005D25B3"/>
    <w:rsid w:val="005D25DE"/>
    <w:rsid w:val="005D2A7D"/>
    <w:rsid w:val="005D2C59"/>
    <w:rsid w:val="005D389D"/>
    <w:rsid w:val="005D3C4B"/>
    <w:rsid w:val="005D3C6C"/>
    <w:rsid w:val="005D4615"/>
    <w:rsid w:val="005D47B5"/>
    <w:rsid w:val="005D4C7C"/>
    <w:rsid w:val="005D522E"/>
    <w:rsid w:val="005D530B"/>
    <w:rsid w:val="005D5535"/>
    <w:rsid w:val="005D58D0"/>
    <w:rsid w:val="005D5946"/>
    <w:rsid w:val="005D5E03"/>
    <w:rsid w:val="005D63F1"/>
    <w:rsid w:val="005D655A"/>
    <w:rsid w:val="005D6EF8"/>
    <w:rsid w:val="005D71DC"/>
    <w:rsid w:val="005D744B"/>
    <w:rsid w:val="005D7826"/>
    <w:rsid w:val="005E00C2"/>
    <w:rsid w:val="005E026F"/>
    <w:rsid w:val="005E04B3"/>
    <w:rsid w:val="005E07D5"/>
    <w:rsid w:val="005E0C3B"/>
    <w:rsid w:val="005E142E"/>
    <w:rsid w:val="005E1540"/>
    <w:rsid w:val="005E1E11"/>
    <w:rsid w:val="005E2161"/>
    <w:rsid w:val="005E2979"/>
    <w:rsid w:val="005E2B56"/>
    <w:rsid w:val="005E33CC"/>
    <w:rsid w:val="005E3BD5"/>
    <w:rsid w:val="005E3CF6"/>
    <w:rsid w:val="005E3E7D"/>
    <w:rsid w:val="005E3EF3"/>
    <w:rsid w:val="005E5340"/>
    <w:rsid w:val="005E5571"/>
    <w:rsid w:val="005E5A27"/>
    <w:rsid w:val="005E5AC8"/>
    <w:rsid w:val="005E668E"/>
    <w:rsid w:val="005E66DF"/>
    <w:rsid w:val="005E7432"/>
    <w:rsid w:val="005E7524"/>
    <w:rsid w:val="005E769A"/>
    <w:rsid w:val="005E7CDE"/>
    <w:rsid w:val="005F0339"/>
    <w:rsid w:val="005F045C"/>
    <w:rsid w:val="005F0D86"/>
    <w:rsid w:val="005F1003"/>
    <w:rsid w:val="005F141F"/>
    <w:rsid w:val="005F17FB"/>
    <w:rsid w:val="005F206E"/>
    <w:rsid w:val="005F279F"/>
    <w:rsid w:val="005F292D"/>
    <w:rsid w:val="005F2D04"/>
    <w:rsid w:val="005F329F"/>
    <w:rsid w:val="005F33B9"/>
    <w:rsid w:val="005F3484"/>
    <w:rsid w:val="005F348E"/>
    <w:rsid w:val="005F3639"/>
    <w:rsid w:val="005F3780"/>
    <w:rsid w:val="005F379F"/>
    <w:rsid w:val="005F3845"/>
    <w:rsid w:val="005F3D43"/>
    <w:rsid w:val="005F3E52"/>
    <w:rsid w:val="005F3EC2"/>
    <w:rsid w:val="005F44C0"/>
    <w:rsid w:val="005F478E"/>
    <w:rsid w:val="005F48F0"/>
    <w:rsid w:val="005F4B8E"/>
    <w:rsid w:val="005F4EBE"/>
    <w:rsid w:val="005F5C65"/>
    <w:rsid w:val="005F5F5D"/>
    <w:rsid w:val="005F6393"/>
    <w:rsid w:val="005F64E9"/>
    <w:rsid w:val="005F6D55"/>
    <w:rsid w:val="005F70CC"/>
    <w:rsid w:val="005F710E"/>
    <w:rsid w:val="005F722C"/>
    <w:rsid w:val="005F7922"/>
    <w:rsid w:val="005F7B46"/>
    <w:rsid w:val="00600132"/>
    <w:rsid w:val="00600316"/>
    <w:rsid w:val="00600400"/>
    <w:rsid w:val="006004C1"/>
    <w:rsid w:val="0060083E"/>
    <w:rsid w:val="0060153D"/>
    <w:rsid w:val="00601892"/>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A54"/>
    <w:rsid w:val="00605F3F"/>
    <w:rsid w:val="00606014"/>
    <w:rsid w:val="006060E6"/>
    <w:rsid w:val="006066EF"/>
    <w:rsid w:val="00606D09"/>
    <w:rsid w:val="00607341"/>
    <w:rsid w:val="00607A23"/>
    <w:rsid w:val="00607CD9"/>
    <w:rsid w:val="00607E38"/>
    <w:rsid w:val="00607EE0"/>
    <w:rsid w:val="006103E4"/>
    <w:rsid w:val="006106D3"/>
    <w:rsid w:val="00610B5F"/>
    <w:rsid w:val="00611084"/>
    <w:rsid w:val="0061138D"/>
    <w:rsid w:val="00612270"/>
    <w:rsid w:val="00612453"/>
    <w:rsid w:val="0061285E"/>
    <w:rsid w:val="00612975"/>
    <w:rsid w:val="006129D5"/>
    <w:rsid w:val="00612BBD"/>
    <w:rsid w:val="00613091"/>
    <w:rsid w:val="0061321A"/>
    <w:rsid w:val="006136AC"/>
    <w:rsid w:val="00613930"/>
    <w:rsid w:val="00613B7C"/>
    <w:rsid w:val="0061440B"/>
    <w:rsid w:val="006146D6"/>
    <w:rsid w:val="0061483A"/>
    <w:rsid w:val="00614EAE"/>
    <w:rsid w:val="006152E4"/>
    <w:rsid w:val="006155D2"/>
    <w:rsid w:val="00615A39"/>
    <w:rsid w:val="00615B47"/>
    <w:rsid w:val="00615E85"/>
    <w:rsid w:val="00615FC5"/>
    <w:rsid w:val="00616117"/>
    <w:rsid w:val="0061696F"/>
    <w:rsid w:val="00616CCC"/>
    <w:rsid w:val="00616DB0"/>
    <w:rsid w:val="00617111"/>
    <w:rsid w:val="0061715E"/>
    <w:rsid w:val="00617315"/>
    <w:rsid w:val="00617622"/>
    <w:rsid w:val="0061776B"/>
    <w:rsid w:val="00617953"/>
    <w:rsid w:val="00617B2E"/>
    <w:rsid w:val="00620304"/>
    <w:rsid w:val="00620431"/>
    <w:rsid w:val="00620452"/>
    <w:rsid w:val="00620EBE"/>
    <w:rsid w:val="00621146"/>
    <w:rsid w:val="006212E9"/>
    <w:rsid w:val="0062131A"/>
    <w:rsid w:val="006213BE"/>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77"/>
    <w:rsid w:val="0062769F"/>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C43"/>
    <w:rsid w:val="0063249A"/>
    <w:rsid w:val="00632D38"/>
    <w:rsid w:val="0063380F"/>
    <w:rsid w:val="006339A6"/>
    <w:rsid w:val="006339A9"/>
    <w:rsid w:val="00633A30"/>
    <w:rsid w:val="00633E9B"/>
    <w:rsid w:val="00633EE7"/>
    <w:rsid w:val="00633F54"/>
    <w:rsid w:val="00634C47"/>
    <w:rsid w:val="00634EC6"/>
    <w:rsid w:val="00635028"/>
    <w:rsid w:val="0063545D"/>
    <w:rsid w:val="00635943"/>
    <w:rsid w:val="00635E0A"/>
    <w:rsid w:val="00636AFB"/>
    <w:rsid w:val="00636F5D"/>
    <w:rsid w:val="00637094"/>
    <w:rsid w:val="006375C4"/>
    <w:rsid w:val="006379B2"/>
    <w:rsid w:val="00640176"/>
    <w:rsid w:val="0064062F"/>
    <w:rsid w:val="006409F3"/>
    <w:rsid w:val="00640CB5"/>
    <w:rsid w:val="00640DB4"/>
    <w:rsid w:val="00640F59"/>
    <w:rsid w:val="00640FA2"/>
    <w:rsid w:val="006413BF"/>
    <w:rsid w:val="0064156D"/>
    <w:rsid w:val="00641D08"/>
    <w:rsid w:val="00642165"/>
    <w:rsid w:val="00642933"/>
    <w:rsid w:val="00642BAA"/>
    <w:rsid w:val="00642CC0"/>
    <w:rsid w:val="00642F29"/>
    <w:rsid w:val="006434E4"/>
    <w:rsid w:val="006435ED"/>
    <w:rsid w:val="0064360C"/>
    <w:rsid w:val="0064383C"/>
    <w:rsid w:val="00643980"/>
    <w:rsid w:val="00643A30"/>
    <w:rsid w:val="0064415F"/>
    <w:rsid w:val="00644794"/>
    <w:rsid w:val="00644849"/>
    <w:rsid w:val="006448D7"/>
    <w:rsid w:val="00644D44"/>
    <w:rsid w:val="00644DE1"/>
    <w:rsid w:val="00645051"/>
    <w:rsid w:val="00645238"/>
    <w:rsid w:val="00645373"/>
    <w:rsid w:val="00645519"/>
    <w:rsid w:val="006456C6"/>
    <w:rsid w:val="006457B3"/>
    <w:rsid w:val="00645C88"/>
    <w:rsid w:val="00645D61"/>
    <w:rsid w:val="00645E5D"/>
    <w:rsid w:val="0064603C"/>
    <w:rsid w:val="00646561"/>
    <w:rsid w:val="00646CC6"/>
    <w:rsid w:val="00646D76"/>
    <w:rsid w:val="006473A2"/>
    <w:rsid w:val="006473C7"/>
    <w:rsid w:val="00647CC8"/>
    <w:rsid w:val="00647E3E"/>
    <w:rsid w:val="00647F84"/>
    <w:rsid w:val="006501BA"/>
    <w:rsid w:val="00650396"/>
    <w:rsid w:val="006523AA"/>
    <w:rsid w:val="006524BE"/>
    <w:rsid w:val="00653227"/>
    <w:rsid w:val="006532C7"/>
    <w:rsid w:val="006536FD"/>
    <w:rsid w:val="00653B95"/>
    <w:rsid w:val="0065418C"/>
    <w:rsid w:val="00654225"/>
    <w:rsid w:val="006547B1"/>
    <w:rsid w:val="0065488D"/>
    <w:rsid w:val="006548D4"/>
    <w:rsid w:val="00654C79"/>
    <w:rsid w:val="00654DC3"/>
    <w:rsid w:val="0065518F"/>
    <w:rsid w:val="00655386"/>
    <w:rsid w:val="006557EE"/>
    <w:rsid w:val="0065581D"/>
    <w:rsid w:val="00655947"/>
    <w:rsid w:val="00655DA3"/>
    <w:rsid w:val="00655FE4"/>
    <w:rsid w:val="00656330"/>
    <w:rsid w:val="0065637F"/>
    <w:rsid w:val="00656732"/>
    <w:rsid w:val="006567BC"/>
    <w:rsid w:val="006568FF"/>
    <w:rsid w:val="00656982"/>
    <w:rsid w:val="00656C46"/>
    <w:rsid w:val="00656CAA"/>
    <w:rsid w:val="00656EC4"/>
    <w:rsid w:val="00657187"/>
    <w:rsid w:val="006576AB"/>
    <w:rsid w:val="00657B50"/>
    <w:rsid w:val="00657BFF"/>
    <w:rsid w:val="00660103"/>
    <w:rsid w:val="00660575"/>
    <w:rsid w:val="00660F61"/>
    <w:rsid w:val="006617F3"/>
    <w:rsid w:val="006619CE"/>
    <w:rsid w:val="00661BC0"/>
    <w:rsid w:val="00661DAA"/>
    <w:rsid w:val="00661E39"/>
    <w:rsid w:val="00661F9F"/>
    <w:rsid w:val="00661FEF"/>
    <w:rsid w:val="006630D8"/>
    <w:rsid w:val="006630FA"/>
    <w:rsid w:val="0066338B"/>
    <w:rsid w:val="006636C2"/>
    <w:rsid w:val="00663E69"/>
    <w:rsid w:val="00663F89"/>
    <w:rsid w:val="00663FBD"/>
    <w:rsid w:val="00663FC6"/>
    <w:rsid w:val="0066404A"/>
    <w:rsid w:val="006641DF"/>
    <w:rsid w:val="00664334"/>
    <w:rsid w:val="0066456F"/>
    <w:rsid w:val="00664F62"/>
    <w:rsid w:val="00665005"/>
    <w:rsid w:val="00665161"/>
    <w:rsid w:val="0066529E"/>
    <w:rsid w:val="00665789"/>
    <w:rsid w:val="00665E47"/>
    <w:rsid w:val="00666902"/>
    <w:rsid w:val="00666980"/>
    <w:rsid w:val="006669AC"/>
    <w:rsid w:val="00666B2A"/>
    <w:rsid w:val="0066708C"/>
    <w:rsid w:val="00667F99"/>
    <w:rsid w:val="00667FF7"/>
    <w:rsid w:val="00670289"/>
    <w:rsid w:val="006705A2"/>
    <w:rsid w:val="0067071E"/>
    <w:rsid w:val="00670C1C"/>
    <w:rsid w:val="00670FC3"/>
    <w:rsid w:val="006712F4"/>
    <w:rsid w:val="00671972"/>
    <w:rsid w:val="00671CF6"/>
    <w:rsid w:val="00671EAA"/>
    <w:rsid w:val="00671FC5"/>
    <w:rsid w:val="006722AF"/>
    <w:rsid w:val="006728A8"/>
    <w:rsid w:val="006729B9"/>
    <w:rsid w:val="00673362"/>
    <w:rsid w:val="00673583"/>
    <w:rsid w:val="00673620"/>
    <w:rsid w:val="00673656"/>
    <w:rsid w:val="00673937"/>
    <w:rsid w:val="00673DD9"/>
    <w:rsid w:val="00673E44"/>
    <w:rsid w:val="00673F7F"/>
    <w:rsid w:val="00674116"/>
    <w:rsid w:val="00675394"/>
    <w:rsid w:val="0067558B"/>
    <w:rsid w:val="00675C66"/>
    <w:rsid w:val="00675D46"/>
    <w:rsid w:val="00675EFE"/>
    <w:rsid w:val="00676267"/>
    <w:rsid w:val="00676622"/>
    <w:rsid w:val="006766E2"/>
    <w:rsid w:val="00676BA6"/>
    <w:rsid w:val="0067736A"/>
    <w:rsid w:val="006776BD"/>
    <w:rsid w:val="00677ABE"/>
    <w:rsid w:val="00677B80"/>
    <w:rsid w:val="00677C4C"/>
    <w:rsid w:val="00677D47"/>
    <w:rsid w:val="00680793"/>
    <w:rsid w:val="006807DD"/>
    <w:rsid w:val="00680930"/>
    <w:rsid w:val="00680F42"/>
    <w:rsid w:val="0068102A"/>
    <w:rsid w:val="0068167B"/>
    <w:rsid w:val="006816DD"/>
    <w:rsid w:val="00681B1A"/>
    <w:rsid w:val="00681C40"/>
    <w:rsid w:val="006820E8"/>
    <w:rsid w:val="0068213B"/>
    <w:rsid w:val="00682324"/>
    <w:rsid w:val="006828C8"/>
    <w:rsid w:val="006830A3"/>
    <w:rsid w:val="00683316"/>
    <w:rsid w:val="006833D1"/>
    <w:rsid w:val="00683BDD"/>
    <w:rsid w:val="00683C7E"/>
    <w:rsid w:val="00684259"/>
    <w:rsid w:val="00684310"/>
    <w:rsid w:val="0068463D"/>
    <w:rsid w:val="00684E5E"/>
    <w:rsid w:val="00685325"/>
    <w:rsid w:val="006855A7"/>
    <w:rsid w:val="00685884"/>
    <w:rsid w:val="006858AA"/>
    <w:rsid w:val="00685B7B"/>
    <w:rsid w:val="0068613C"/>
    <w:rsid w:val="00686806"/>
    <w:rsid w:val="00686C40"/>
    <w:rsid w:val="00686CFD"/>
    <w:rsid w:val="006875A4"/>
    <w:rsid w:val="00687860"/>
    <w:rsid w:val="00687D64"/>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2BF4"/>
    <w:rsid w:val="00693044"/>
    <w:rsid w:val="006934BB"/>
    <w:rsid w:val="0069374B"/>
    <w:rsid w:val="00693AFA"/>
    <w:rsid w:val="0069457A"/>
    <w:rsid w:val="00694A4D"/>
    <w:rsid w:val="00694F33"/>
    <w:rsid w:val="006954D1"/>
    <w:rsid w:val="006954F3"/>
    <w:rsid w:val="006960FB"/>
    <w:rsid w:val="0069640C"/>
    <w:rsid w:val="00696897"/>
    <w:rsid w:val="00697823"/>
    <w:rsid w:val="00697973"/>
    <w:rsid w:val="00697C59"/>
    <w:rsid w:val="00697E70"/>
    <w:rsid w:val="006A0D18"/>
    <w:rsid w:val="006A0D80"/>
    <w:rsid w:val="006A0DA1"/>
    <w:rsid w:val="006A1036"/>
    <w:rsid w:val="006A11E0"/>
    <w:rsid w:val="006A12AE"/>
    <w:rsid w:val="006A1445"/>
    <w:rsid w:val="006A145A"/>
    <w:rsid w:val="006A181A"/>
    <w:rsid w:val="006A1BED"/>
    <w:rsid w:val="006A232D"/>
    <w:rsid w:val="006A2359"/>
    <w:rsid w:val="006A24B4"/>
    <w:rsid w:val="006A2558"/>
    <w:rsid w:val="006A255C"/>
    <w:rsid w:val="006A260C"/>
    <w:rsid w:val="006A28FF"/>
    <w:rsid w:val="006A2AEF"/>
    <w:rsid w:val="006A3384"/>
    <w:rsid w:val="006A3579"/>
    <w:rsid w:val="006A3595"/>
    <w:rsid w:val="006A35E3"/>
    <w:rsid w:val="006A3778"/>
    <w:rsid w:val="006A458A"/>
    <w:rsid w:val="006A47C9"/>
    <w:rsid w:val="006A4D68"/>
    <w:rsid w:val="006A4DCE"/>
    <w:rsid w:val="006A4F2D"/>
    <w:rsid w:val="006A533F"/>
    <w:rsid w:val="006A5468"/>
    <w:rsid w:val="006A599F"/>
    <w:rsid w:val="006A5FB4"/>
    <w:rsid w:val="006A60E3"/>
    <w:rsid w:val="006A626E"/>
    <w:rsid w:val="006A673A"/>
    <w:rsid w:val="006A6A55"/>
    <w:rsid w:val="006A6A6E"/>
    <w:rsid w:val="006A6C91"/>
    <w:rsid w:val="006A6DF0"/>
    <w:rsid w:val="006A6F6A"/>
    <w:rsid w:val="006A7386"/>
    <w:rsid w:val="006A73AA"/>
    <w:rsid w:val="006A73C9"/>
    <w:rsid w:val="006A7601"/>
    <w:rsid w:val="006B05CA"/>
    <w:rsid w:val="006B06E1"/>
    <w:rsid w:val="006B080A"/>
    <w:rsid w:val="006B09ED"/>
    <w:rsid w:val="006B1718"/>
    <w:rsid w:val="006B19C4"/>
    <w:rsid w:val="006B1BC1"/>
    <w:rsid w:val="006B1CCE"/>
    <w:rsid w:val="006B2114"/>
    <w:rsid w:val="006B2683"/>
    <w:rsid w:val="006B2E4E"/>
    <w:rsid w:val="006B2EDC"/>
    <w:rsid w:val="006B2FB8"/>
    <w:rsid w:val="006B3229"/>
    <w:rsid w:val="006B357B"/>
    <w:rsid w:val="006B393C"/>
    <w:rsid w:val="006B3CBD"/>
    <w:rsid w:val="006B3EEB"/>
    <w:rsid w:val="006B409E"/>
    <w:rsid w:val="006B44C0"/>
    <w:rsid w:val="006B47E4"/>
    <w:rsid w:val="006B49CF"/>
    <w:rsid w:val="006B4C7A"/>
    <w:rsid w:val="006B517A"/>
    <w:rsid w:val="006B52CF"/>
    <w:rsid w:val="006B543A"/>
    <w:rsid w:val="006B5754"/>
    <w:rsid w:val="006B5A7C"/>
    <w:rsid w:val="006B5BFC"/>
    <w:rsid w:val="006B67BF"/>
    <w:rsid w:val="006B6AFB"/>
    <w:rsid w:val="006B6C18"/>
    <w:rsid w:val="006B6CCB"/>
    <w:rsid w:val="006B6D7E"/>
    <w:rsid w:val="006B70BE"/>
    <w:rsid w:val="006B72E6"/>
    <w:rsid w:val="006B7842"/>
    <w:rsid w:val="006B7939"/>
    <w:rsid w:val="006B7B9C"/>
    <w:rsid w:val="006C010D"/>
    <w:rsid w:val="006C0949"/>
    <w:rsid w:val="006C0A0C"/>
    <w:rsid w:val="006C151C"/>
    <w:rsid w:val="006C1AE1"/>
    <w:rsid w:val="006C1BB8"/>
    <w:rsid w:val="006C23EC"/>
    <w:rsid w:val="006C2699"/>
    <w:rsid w:val="006C2881"/>
    <w:rsid w:val="006C2DF1"/>
    <w:rsid w:val="006C3073"/>
    <w:rsid w:val="006C367A"/>
    <w:rsid w:val="006C398C"/>
    <w:rsid w:val="006C3E00"/>
    <w:rsid w:val="006C4254"/>
    <w:rsid w:val="006C444B"/>
    <w:rsid w:val="006C4587"/>
    <w:rsid w:val="006C481D"/>
    <w:rsid w:val="006C4A22"/>
    <w:rsid w:val="006C4CE9"/>
    <w:rsid w:val="006C4D74"/>
    <w:rsid w:val="006C509C"/>
    <w:rsid w:val="006C5EB5"/>
    <w:rsid w:val="006C6102"/>
    <w:rsid w:val="006C655E"/>
    <w:rsid w:val="006C6802"/>
    <w:rsid w:val="006C6A67"/>
    <w:rsid w:val="006C6CC0"/>
    <w:rsid w:val="006C6F91"/>
    <w:rsid w:val="006C7617"/>
    <w:rsid w:val="006C76A3"/>
    <w:rsid w:val="006C78BC"/>
    <w:rsid w:val="006C7CDF"/>
    <w:rsid w:val="006D02E3"/>
    <w:rsid w:val="006D036D"/>
    <w:rsid w:val="006D0510"/>
    <w:rsid w:val="006D06A1"/>
    <w:rsid w:val="006D06CD"/>
    <w:rsid w:val="006D0931"/>
    <w:rsid w:val="006D0AA6"/>
    <w:rsid w:val="006D0B57"/>
    <w:rsid w:val="006D0C1C"/>
    <w:rsid w:val="006D104F"/>
    <w:rsid w:val="006D110D"/>
    <w:rsid w:val="006D1143"/>
    <w:rsid w:val="006D1184"/>
    <w:rsid w:val="006D1CFC"/>
    <w:rsid w:val="006D213E"/>
    <w:rsid w:val="006D2509"/>
    <w:rsid w:val="006D257D"/>
    <w:rsid w:val="006D277F"/>
    <w:rsid w:val="006D2E5C"/>
    <w:rsid w:val="006D351E"/>
    <w:rsid w:val="006D3720"/>
    <w:rsid w:val="006D3939"/>
    <w:rsid w:val="006D3C8B"/>
    <w:rsid w:val="006D4009"/>
    <w:rsid w:val="006D418E"/>
    <w:rsid w:val="006D41C5"/>
    <w:rsid w:val="006D432B"/>
    <w:rsid w:val="006D4336"/>
    <w:rsid w:val="006D4442"/>
    <w:rsid w:val="006D4449"/>
    <w:rsid w:val="006D4486"/>
    <w:rsid w:val="006D45A8"/>
    <w:rsid w:val="006D4FBE"/>
    <w:rsid w:val="006D50A9"/>
    <w:rsid w:val="006D541A"/>
    <w:rsid w:val="006D56FC"/>
    <w:rsid w:val="006D6095"/>
    <w:rsid w:val="006D6303"/>
    <w:rsid w:val="006D63A2"/>
    <w:rsid w:val="006D64C1"/>
    <w:rsid w:val="006D67C7"/>
    <w:rsid w:val="006D6C7B"/>
    <w:rsid w:val="006D6EAE"/>
    <w:rsid w:val="006D7314"/>
    <w:rsid w:val="006D7606"/>
    <w:rsid w:val="006D764A"/>
    <w:rsid w:val="006D7A90"/>
    <w:rsid w:val="006D7ABA"/>
    <w:rsid w:val="006D7D46"/>
    <w:rsid w:val="006D7DAA"/>
    <w:rsid w:val="006D7DAF"/>
    <w:rsid w:val="006D7E8A"/>
    <w:rsid w:val="006E0177"/>
    <w:rsid w:val="006E0253"/>
    <w:rsid w:val="006E02B7"/>
    <w:rsid w:val="006E098B"/>
    <w:rsid w:val="006E0B48"/>
    <w:rsid w:val="006E0C63"/>
    <w:rsid w:val="006E0F21"/>
    <w:rsid w:val="006E12DC"/>
    <w:rsid w:val="006E18D6"/>
    <w:rsid w:val="006E1B84"/>
    <w:rsid w:val="006E21B9"/>
    <w:rsid w:val="006E2538"/>
    <w:rsid w:val="006E26C5"/>
    <w:rsid w:val="006E2A6B"/>
    <w:rsid w:val="006E2C57"/>
    <w:rsid w:val="006E2C93"/>
    <w:rsid w:val="006E2E70"/>
    <w:rsid w:val="006E2F7B"/>
    <w:rsid w:val="006E3068"/>
    <w:rsid w:val="006E333B"/>
    <w:rsid w:val="006E351E"/>
    <w:rsid w:val="006E39A7"/>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718A"/>
    <w:rsid w:val="006E74AF"/>
    <w:rsid w:val="006E75A4"/>
    <w:rsid w:val="006E7B41"/>
    <w:rsid w:val="006E7E82"/>
    <w:rsid w:val="006F1059"/>
    <w:rsid w:val="006F1382"/>
    <w:rsid w:val="006F16A7"/>
    <w:rsid w:val="006F1963"/>
    <w:rsid w:val="006F1A4B"/>
    <w:rsid w:val="006F1AB3"/>
    <w:rsid w:val="006F1EB4"/>
    <w:rsid w:val="006F283C"/>
    <w:rsid w:val="006F2E37"/>
    <w:rsid w:val="006F3026"/>
    <w:rsid w:val="006F335F"/>
    <w:rsid w:val="006F3523"/>
    <w:rsid w:val="006F36C0"/>
    <w:rsid w:val="006F3F09"/>
    <w:rsid w:val="006F4237"/>
    <w:rsid w:val="006F433C"/>
    <w:rsid w:val="006F467E"/>
    <w:rsid w:val="006F5154"/>
    <w:rsid w:val="006F5187"/>
    <w:rsid w:val="006F5749"/>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15CB"/>
    <w:rsid w:val="007016BD"/>
    <w:rsid w:val="0070223D"/>
    <w:rsid w:val="00702859"/>
    <w:rsid w:val="007028C5"/>
    <w:rsid w:val="007028C7"/>
    <w:rsid w:val="00702943"/>
    <w:rsid w:val="007029FF"/>
    <w:rsid w:val="00702B9C"/>
    <w:rsid w:val="00702BB3"/>
    <w:rsid w:val="00703074"/>
    <w:rsid w:val="00703C95"/>
    <w:rsid w:val="00703FFF"/>
    <w:rsid w:val="00704347"/>
    <w:rsid w:val="007047BE"/>
    <w:rsid w:val="00704868"/>
    <w:rsid w:val="00704BCB"/>
    <w:rsid w:val="00704DDA"/>
    <w:rsid w:val="00705856"/>
    <w:rsid w:val="00705877"/>
    <w:rsid w:val="007058FC"/>
    <w:rsid w:val="00705A93"/>
    <w:rsid w:val="007066EB"/>
    <w:rsid w:val="00706875"/>
    <w:rsid w:val="007069C6"/>
    <w:rsid w:val="00706C0C"/>
    <w:rsid w:val="00706C2E"/>
    <w:rsid w:val="00706C4B"/>
    <w:rsid w:val="007076DA"/>
    <w:rsid w:val="007079F2"/>
    <w:rsid w:val="00707A97"/>
    <w:rsid w:val="00707BA0"/>
    <w:rsid w:val="00707D68"/>
    <w:rsid w:val="00710160"/>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24"/>
    <w:rsid w:val="007128EE"/>
    <w:rsid w:val="00712948"/>
    <w:rsid w:val="00712980"/>
    <w:rsid w:val="007129BC"/>
    <w:rsid w:val="00712B89"/>
    <w:rsid w:val="00712BED"/>
    <w:rsid w:val="00713110"/>
    <w:rsid w:val="00713557"/>
    <w:rsid w:val="007138CE"/>
    <w:rsid w:val="00713943"/>
    <w:rsid w:val="00713AF3"/>
    <w:rsid w:val="00713D39"/>
    <w:rsid w:val="00714701"/>
    <w:rsid w:val="00714E93"/>
    <w:rsid w:val="00714F49"/>
    <w:rsid w:val="00715120"/>
    <w:rsid w:val="007157F1"/>
    <w:rsid w:val="0071589F"/>
    <w:rsid w:val="00715CE6"/>
    <w:rsid w:val="00715DD0"/>
    <w:rsid w:val="00715F57"/>
    <w:rsid w:val="00715F5B"/>
    <w:rsid w:val="00716163"/>
    <w:rsid w:val="0071617A"/>
    <w:rsid w:val="007164B6"/>
    <w:rsid w:val="00716893"/>
    <w:rsid w:val="0071721A"/>
    <w:rsid w:val="007173C4"/>
    <w:rsid w:val="007202AB"/>
    <w:rsid w:val="007204B5"/>
    <w:rsid w:val="00720551"/>
    <w:rsid w:val="0072064E"/>
    <w:rsid w:val="00720796"/>
    <w:rsid w:val="007207F8"/>
    <w:rsid w:val="007211EA"/>
    <w:rsid w:val="007215E9"/>
    <w:rsid w:val="00721884"/>
    <w:rsid w:val="00721A9D"/>
    <w:rsid w:val="00721AE0"/>
    <w:rsid w:val="00721C7A"/>
    <w:rsid w:val="00721C9F"/>
    <w:rsid w:val="00721D5A"/>
    <w:rsid w:val="00721EB7"/>
    <w:rsid w:val="00722401"/>
    <w:rsid w:val="007227C2"/>
    <w:rsid w:val="0072282C"/>
    <w:rsid w:val="00722C37"/>
    <w:rsid w:val="00722D64"/>
    <w:rsid w:val="00722E05"/>
    <w:rsid w:val="00723119"/>
    <w:rsid w:val="0072386D"/>
    <w:rsid w:val="0072395F"/>
    <w:rsid w:val="00723987"/>
    <w:rsid w:val="007239AB"/>
    <w:rsid w:val="0072441A"/>
    <w:rsid w:val="00724A3E"/>
    <w:rsid w:val="00724E25"/>
    <w:rsid w:val="00725394"/>
    <w:rsid w:val="007254A4"/>
    <w:rsid w:val="00725EB0"/>
    <w:rsid w:val="007263DB"/>
    <w:rsid w:val="00726A48"/>
    <w:rsid w:val="00726C48"/>
    <w:rsid w:val="00726CDA"/>
    <w:rsid w:val="00726D74"/>
    <w:rsid w:val="00727347"/>
    <w:rsid w:val="00727617"/>
    <w:rsid w:val="00727D39"/>
    <w:rsid w:val="00727D5B"/>
    <w:rsid w:val="007303DA"/>
    <w:rsid w:val="0073089C"/>
    <w:rsid w:val="007308B9"/>
    <w:rsid w:val="00730A1E"/>
    <w:rsid w:val="00730E77"/>
    <w:rsid w:val="00731086"/>
    <w:rsid w:val="0073142D"/>
    <w:rsid w:val="0073143E"/>
    <w:rsid w:val="00731B5E"/>
    <w:rsid w:val="00732111"/>
    <w:rsid w:val="00732274"/>
    <w:rsid w:val="007322BF"/>
    <w:rsid w:val="007323F7"/>
    <w:rsid w:val="007324D6"/>
    <w:rsid w:val="007326F2"/>
    <w:rsid w:val="0073293E"/>
    <w:rsid w:val="00732B20"/>
    <w:rsid w:val="00732FF5"/>
    <w:rsid w:val="00733003"/>
    <w:rsid w:val="007336DA"/>
    <w:rsid w:val="00733C38"/>
    <w:rsid w:val="007343A4"/>
    <w:rsid w:val="00734851"/>
    <w:rsid w:val="00734869"/>
    <w:rsid w:val="00734B8E"/>
    <w:rsid w:val="0073536F"/>
    <w:rsid w:val="00735891"/>
    <w:rsid w:val="007358C4"/>
    <w:rsid w:val="00735D34"/>
    <w:rsid w:val="0073678F"/>
    <w:rsid w:val="007368F3"/>
    <w:rsid w:val="00736B7E"/>
    <w:rsid w:val="00737309"/>
    <w:rsid w:val="00737686"/>
    <w:rsid w:val="007378A2"/>
    <w:rsid w:val="00737E2E"/>
    <w:rsid w:val="0074046F"/>
    <w:rsid w:val="007405B9"/>
    <w:rsid w:val="00740A4C"/>
    <w:rsid w:val="00740C6B"/>
    <w:rsid w:val="00740E93"/>
    <w:rsid w:val="00740ED9"/>
    <w:rsid w:val="007417F8"/>
    <w:rsid w:val="00741D42"/>
    <w:rsid w:val="00741D92"/>
    <w:rsid w:val="00741E50"/>
    <w:rsid w:val="007421E3"/>
    <w:rsid w:val="00742AF2"/>
    <w:rsid w:val="007434F7"/>
    <w:rsid w:val="0074382A"/>
    <w:rsid w:val="0074383D"/>
    <w:rsid w:val="00743B27"/>
    <w:rsid w:val="00743CFC"/>
    <w:rsid w:val="00744076"/>
    <w:rsid w:val="0074410F"/>
    <w:rsid w:val="0074418E"/>
    <w:rsid w:val="0074430C"/>
    <w:rsid w:val="00744992"/>
    <w:rsid w:val="00744A89"/>
    <w:rsid w:val="00744C03"/>
    <w:rsid w:val="00744C8D"/>
    <w:rsid w:val="00744CB2"/>
    <w:rsid w:val="00744FDC"/>
    <w:rsid w:val="00745138"/>
    <w:rsid w:val="00745448"/>
    <w:rsid w:val="007458BA"/>
    <w:rsid w:val="00745AB7"/>
    <w:rsid w:val="00746357"/>
    <w:rsid w:val="00746432"/>
    <w:rsid w:val="0074675E"/>
    <w:rsid w:val="00746B5C"/>
    <w:rsid w:val="00746D35"/>
    <w:rsid w:val="00746D7B"/>
    <w:rsid w:val="00746F83"/>
    <w:rsid w:val="0074742C"/>
    <w:rsid w:val="007476D5"/>
    <w:rsid w:val="00750473"/>
    <w:rsid w:val="00750581"/>
    <w:rsid w:val="0075061C"/>
    <w:rsid w:val="007515A7"/>
    <w:rsid w:val="0075162C"/>
    <w:rsid w:val="007518FB"/>
    <w:rsid w:val="00751BDE"/>
    <w:rsid w:val="00751DA9"/>
    <w:rsid w:val="007522D3"/>
    <w:rsid w:val="00752413"/>
    <w:rsid w:val="007527F6"/>
    <w:rsid w:val="00752AB4"/>
    <w:rsid w:val="00753052"/>
    <w:rsid w:val="007531C7"/>
    <w:rsid w:val="00753461"/>
    <w:rsid w:val="0075364D"/>
    <w:rsid w:val="00753738"/>
    <w:rsid w:val="0075378D"/>
    <w:rsid w:val="00753879"/>
    <w:rsid w:val="00753B5C"/>
    <w:rsid w:val="00753BB4"/>
    <w:rsid w:val="0075467C"/>
    <w:rsid w:val="00754891"/>
    <w:rsid w:val="00754CEB"/>
    <w:rsid w:val="0075518A"/>
    <w:rsid w:val="007554DF"/>
    <w:rsid w:val="007556C2"/>
    <w:rsid w:val="00755E83"/>
    <w:rsid w:val="00755F79"/>
    <w:rsid w:val="0075647B"/>
    <w:rsid w:val="0075651E"/>
    <w:rsid w:val="00756613"/>
    <w:rsid w:val="00756C67"/>
    <w:rsid w:val="00756CD8"/>
    <w:rsid w:val="0075703B"/>
    <w:rsid w:val="00757852"/>
    <w:rsid w:val="007601EF"/>
    <w:rsid w:val="00760533"/>
    <w:rsid w:val="00760A36"/>
    <w:rsid w:val="0076119F"/>
    <w:rsid w:val="00761251"/>
    <w:rsid w:val="007619F0"/>
    <w:rsid w:val="00761BCE"/>
    <w:rsid w:val="00761FF0"/>
    <w:rsid w:val="007621AE"/>
    <w:rsid w:val="00762E8C"/>
    <w:rsid w:val="00763141"/>
    <w:rsid w:val="0076347F"/>
    <w:rsid w:val="00763580"/>
    <w:rsid w:val="00763BB7"/>
    <w:rsid w:val="00763FB9"/>
    <w:rsid w:val="00764266"/>
    <w:rsid w:val="00764384"/>
    <w:rsid w:val="00764BD5"/>
    <w:rsid w:val="00764DBF"/>
    <w:rsid w:val="00764F1D"/>
    <w:rsid w:val="0076513A"/>
    <w:rsid w:val="00765C0E"/>
    <w:rsid w:val="00765F35"/>
    <w:rsid w:val="0076638E"/>
    <w:rsid w:val="00766620"/>
    <w:rsid w:val="00766870"/>
    <w:rsid w:val="0076706B"/>
    <w:rsid w:val="007672E3"/>
    <w:rsid w:val="00767536"/>
    <w:rsid w:val="007677C0"/>
    <w:rsid w:val="007679CD"/>
    <w:rsid w:val="00770038"/>
    <w:rsid w:val="00770B92"/>
    <w:rsid w:val="00770BBD"/>
    <w:rsid w:val="007710D9"/>
    <w:rsid w:val="007715BD"/>
    <w:rsid w:val="007715D2"/>
    <w:rsid w:val="00771632"/>
    <w:rsid w:val="00771E29"/>
    <w:rsid w:val="0077267C"/>
    <w:rsid w:val="00772A4C"/>
    <w:rsid w:val="00772B77"/>
    <w:rsid w:val="00772D16"/>
    <w:rsid w:val="00772FFB"/>
    <w:rsid w:val="0077365C"/>
    <w:rsid w:val="00774216"/>
    <w:rsid w:val="007744AD"/>
    <w:rsid w:val="00774892"/>
    <w:rsid w:val="00774917"/>
    <w:rsid w:val="007749C8"/>
    <w:rsid w:val="00774B75"/>
    <w:rsid w:val="00774F89"/>
    <w:rsid w:val="00775005"/>
    <w:rsid w:val="00775167"/>
    <w:rsid w:val="00775483"/>
    <w:rsid w:val="0077557B"/>
    <w:rsid w:val="007755E5"/>
    <w:rsid w:val="007756BE"/>
    <w:rsid w:val="007757B7"/>
    <w:rsid w:val="00775BA2"/>
    <w:rsid w:val="00776381"/>
    <w:rsid w:val="00776AA5"/>
    <w:rsid w:val="00776E05"/>
    <w:rsid w:val="00776E82"/>
    <w:rsid w:val="0077721A"/>
    <w:rsid w:val="007773E1"/>
    <w:rsid w:val="00777B7A"/>
    <w:rsid w:val="00777BCB"/>
    <w:rsid w:val="007800EC"/>
    <w:rsid w:val="00780F07"/>
    <w:rsid w:val="00781053"/>
    <w:rsid w:val="00781B77"/>
    <w:rsid w:val="00781C85"/>
    <w:rsid w:val="00781D3F"/>
    <w:rsid w:val="00781E13"/>
    <w:rsid w:val="00781FE9"/>
    <w:rsid w:val="00782454"/>
    <w:rsid w:val="0078281B"/>
    <w:rsid w:val="00782D0C"/>
    <w:rsid w:val="00783192"/>
    <w:rsid w:val="007831DE"/>
    <w:rsid w:val="00783257"/>
    <w:rsid w:val="007833F6"/>
    <w:rsid w:val="007835DD"/>
    <w:rsid w:val="00783ADB"/>
    <w:rsid w:val="00783CF4"/>
    <w:rsid w:val="00783D0D"/>
    <w:rsid w:val="00783D3C"/>
    <w:rsid w:val="00783F2D"/>
    <w:rsid w:val="00784A2E"/>
    <w:rsid w:val="00785273"/>
    <w:rsid w:val="0078559C"/>
    <w:rsid w:val="007858AF"/>
    <w:rsid w:val="00785A0C"/>
    <w:rsid w:val="007861F5"/>
    <w:rsid w:val="007863EF"/>
    <w:rsid w:val="007866DA"/>
    <w:rsid w:val="00786C6C"/>
    <w:rsid w:val="00786D37"/>
    <w:rsid w:val="007874D7"/>
    <w:rsid w:val="007877A5"/>
    <w:rsid w:val="0078791E"/>
    <w:rsid w:val="00787B03"/>
    <w:rsid w:val="00787EEB"/>
    <w:rsid w:val="00787FA5"/>
    <w:rsid w:val="00790802"/>
    <w:rsid w:val="0079080E"/>
    <w:rsid w:val="00790D3E"/>
    <w:rsid w:val="00790EE5"/>
    <w:rsid w:val="00791143"/>
    <w:rsid w:val="00791251"/>
    <w:rsid w:val="0079136A"/>
    <w:rsid w:val="0079169D"/>
    <w:rsid w:val="00791A7F"/>
    <w:rsid w:val="00791E9B"/>
    <w:rsid w:val="00791F8B"/>
    <w:rsid w:val="0079268D"/>
    <w:rsid w:val="00792699"/>
    <w:rsid w:val="00793084"/>
    <w:rsid w:val="00793331"/>
    <w:rsid w:val="00793570"/>
    <w:rsid w:val="007937EE"/>
    <w:rsid w:val="0079388C"/>
    <w:rsid w:val="00793CDF"/>
    <w:rsid w:val="00793EC9"/>
    <w:rsid w:val="00794090"/>
    <w:rsid w:val="00795598"/>
    <w:rsid w:val="007955C9"/>
    <w:rsid w:val="00795E9C"/>
    <w:rsid w:val="00796602"/>
    <w:rsid w:val="0079665E"/>
    <w:rsid w:val="00796CD0"/>
    <w:rsid w:val="00797305"/>
    <w:rsid w:val="00797336"/>
    <w:rsid w:val="00797A27"/>
    <w:rsid w:val="00797B6D"/>
    <w:rsid w:val="00797C91"/>
    <w:rsid w:val="00797F32"/>
    <w:rsid w:val="007A0976"/>
    <w:rsid w:val="007A2FAD"/>
    <w:rsid w:val="007A355F"/>
    <w:rsid w:val="007A3A61"/>
    <w:rsid w:val="007A3C7E"/>
    <w:rsid w:val="007A3F35"/>
    <w:rsid w:val="007A43A0"/>
    <w:rsid w:val="007A470B"/>
    <w:rsid w:val="007A4CFE"/>
    <w:rsid w:val="007A4F5B"/>
    <w:rsid w:val="007A5162"/>
    <w:rsid w:val="007A5194"/>
    <w:rsid w:val="007A57AA"/>
    <w:rsid w:val="007A59C8"/>
    <w:rsid w:val="007A613A"/>
    <w:rsid w:val="007A6A92"/>
    <w:rsid w:val="007A722D"/>
    <w:rsid w:val="007A7517"/>
    <w:rsid w:val="007A7978"/>
    <w:rsid w:val="007A79F3"/>
    <w:rsid w:val="007B021F"/>
    <w:rsid w:val="007B072C"/>
    <w:rsid w:val="007B0733"/>
    <w:rsid w:val="007B0C3D"/>
    <w:rsid w:val="007B0FF7"/>
    <w:rsid w:val="007B10E8"/>
    <w:rsid w:val="007B16C2"/>
    <w:rsid w:val="007B18BA"/>
    <w:rsid w:val="007B1F19"/>
    <w:rsid w:val="007B2031"/>
    <w:rsid w:val="007B235A"/>
    <w:rsid w:val="007B2465"/>
    <w:rsid w:val="007B2605"/>
    <w:rsid w:val="007B2871"/>
    <w:rsid w:val="007B2918"/>
    <w:rsid w:val="007B297C"/>
    <w:rsid w:val="007B321E"/>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7C8"/>
    <w:rsid w:val="007B6E4C"/>
    <w:rsid w:val="007B7180"/>
    <w:rsid w:val="007B72E6"/>
    <w:rsid w:val="007B780B"/>
    <w:rsid w:val="007B7858"/>
    <w:rsid w:val="007B790D"/>
    <w:rsid w:val="007B7915"/>
    <w:rsid w:val="007B7A1E"/>
    <w:rsid w:val="007B7E13"/>
    <w:rsid w:val="007C00BE"/>
    <w:rsid w:val="007C0233"/>
    <w:rsid w:val="007C053D"/>
    <w:rsid w:val="007C0F6F"/>
    <w:rsid w:val="007C1050"/>
    <w:rsid w:val="007C12A0"/>
    <w:rsid w:val="007C16B1"/>
    <w:rsid w:val="007C17E6"/>
    <w:rsid w:val="007C196E"/>
    <w:rsid w:val="007C1B70"/>
    <w:rsid w:val="007C1FE8"/>
    <w:rsid w:val="007C2265"/>
    <w:rsid w:val="007C25F3"/>
    <w:rsid w:val="007C2667"/>
    <w:rsid w:val="007C2724"/>
    <w:rsid w:val="007C2828"/>
    <w:rsid w:val="007C2910"/>
    <w:rsid w:val="007C2919"/>
    <w:rsid w:val="007C2CCD"/>
    <w:rsid w:val="007C2ED7"/>
    <w:rsid w:val="007C3552"/>
    <w:rsid w:val="007C3DCA"/>
    <w:rsid w:val="007C3F6B"/>
    <w:rsid w:val="007C4367"/>
    <w:rsid w:val="007C443B"/>
    <w:rsid w:val="007C48AF"/>
    <w:rsid w:val="007C4D17"/>
    <w:rsid w:val="007C4F9A"/>
    <w:rsid w:val="007C5261"/>
    <w:rsid w:val="007C53F9"/>
    <w:rsid w:val="007C578D"/>
    <w:rsid w:val="007C5AD9"/>
    <w:rsid w:val="007C6012"/>
    <w:rsid w:val="007C67AC"/>
    <w:rsid w:val="007C6C17"/>
    <w:rsid w:val="007C7338"/>
    <w:rsid w:val="007D0249"/>
    <w:rsid w:val="007D025B"/>
    <w:rsid w:val="007D0B63"/>
    <w:rsid w:val="007D0BFB"/>
    <w:rsid w:val="007D0C2E"/>
    <w:rsid w:val="007D1913"/>
    <w:rsid w:val="007D19CB"/>
    <w:rsid w:val="007D1BB5"/>
    <w:rsid w:val="007D1CF9"/>
    <w:rsid w:val="007D26CF"/>
    <w:rsid w:val="007D2A9E"/>
    <w:rsid w:val="007D2C48"/>
    <w:rsid w:val="007D2D47"/>
    <w:rsid w:val="007D314C"/>
    <w:rsid w:val="007D34C5"/>
    <w:rsid w:val="007D42CF"/>
    <w:rsid w:val="007D4366"/>
    <w:rsid w:val="007D48FD"/>
    <w:rsid w:val="007D4EB1"/>
    <w:rsid w:val="007D55C4"/>
    <w:rsid w:val="007D5990"/>
    <w:rsid w:val="007D5CE9"/>
    <w:rsid w:val="007D5E80"/>
    <w:rsid w:val="007D623A"/>
    <w:rsid w:val="007D625B"/>
    <w:rsid w:val="007D62C5"/>
    <w:rsid w:val="007D630E"/>
    <w:rsid w:val="007D641F"/>
    <w:rsid w:val="007D64EF"/>
    <w:rsid w:val="007D6E49"/>
    <w:rsid w:val="007D715C"/>
    <w:rsid w:val="007D7258"/>
    <w:rsid w:val="007E048A"/>
    <w:rsid w:val="007E06FA"/>
    <w:rsid w:val="007E0893"/>
    <w:rsid w:val="007E0910"/>
    <w:rsid w:val="007E09B3"/>
    <w:rsid w:val="007E0D9C"/>
    <w:rsid w:val="007E0E8E"/>
    <w:rsid w:val="007E13DD"/>
    <w:rsid w:val="007E196E"/>
    <w:rsid w:val="007E1E29"/>
    <w:rsid w:val="007E1E54"/>
    <w:rsid w:val="007E2544"/>
    <w:rsid w:val="007E2C0C"/>
    <w:rsid w:val="007E2F00"/>
    <w:rsid w:val="007E2FAD"/>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719D"/>
    <w:rsid w:val="007E71F0"/>
    <w:rsid w:val="007E7517"/>
    <w:rsid w:val="007E7585"/>
    <w:rsid w:val="007E7EAD"/>
    <w:rsid w:val="007F0B81"/>
    <w:rsid w:val="007F0F43"/>
    <w:rsid w:val="007F11B2"/>
    <w:rsid w:val="007F1C1E"/>
    <w:rsid w:val="007F1CCF"/>
    <w:rsid w:val="007F1E45"/>
    <w:rsid w:val="007F269F"/>
    <w:rsid w:val="007F2B7B"/>
    <w:rsid w:val="007F3437"/>
    <w:rsid w:val="007F3C7E"/>
    <w:rsid w:val="007F3E87"/>
    <w:rsid w:val="007F43BB"/>
    <w:rsid w:val="007F446B"/>
    <w:rsid w:val="007F453C"/>
    <w:rsid w:val="007F4576"/>
    <w:rsid w:val="007F464D"/>
    <w:rsid w:val="007F4ABF"/>
    <w:rsid w:val="007F4E89"/>
    <w:rsid w:val="007F4FE4"/>
    <w:rsid w:val="007F545B"/>
    <w:rsid w:val="007F5B15"/>
    <w:rsid w:val="007F5C95"/>
    <w:rsid w:val="007F5F01"/>
    <w:rsid w:val="007F60FD"/>
    <w:rsid w:val="007F63F0"/>
    <w:rsid w:val="007F64AB"/>
    <w:rsid w:val="007F696C"/>
    <w:rsid w:val="007F6B97"/>
    <w:rsid w:val="007F6D12"/>
    <w:rsid w:val="007F6DF9"/>
    <w:rsid w:val="007F7118"/>
    <w:rsid w:val="007F738E"/>
    <w:rsid w:val="007F73EB"/>
    <w:rsid w:val="007F7521"/>
    <w:rsid w:val="007F78E3"/>
    <w:rsid w:val="007F7921"/>
    <w:rsid w:val="0080072E"/>
    <w:rsid w:val="0080100E"/>
    <w:rsid w:val="00801C8E"/>
    <w:rsid w:val="00802045"/>
    <w:rsid w:val="00802658"/>
    <w:rsid w:val="008027F2"/>
    <w:rsid w:val="00802853"/>
    <w:rsid w:val="00802A34"/>
    <w:rsid w:val="00802BCB"/>
    <w:rsid w:val="00802CAB"/>
    <w:rsid w:val="00802D26"/>
    <w:rsid w:val="00802F02"/>
    <w:rsid w:val="00803064"/>
    <w:rsid w:val="008031E8"/>
    <w:rsid w:val="00803708"/>
    <w:rsid w:val="0080409E"/>
    <w:rsid w:val="008043A4"/>
    <w:rsid w:val="00804D0D"/>
    <w:rsid w:val="008057EA"/>
    <w:rsid w:val="008058CC"/>
    <w:rsid w:val="008059D4"/>
    <w:rsid w:val="00805BD2"/>
    <w:rsid w:val="00805BDD"/>
    <w:rsid w:val="00805DBE"/>
    <w:rsid w:val="00805DC6"/>
    <w:rsid w:val="00805EEF"/>
    <w:rsid w:val="00806271"/>
    <w:rsid w:val="008066B9"/>
    <w:rsid w:val="00806AB9"/>
    <w:rsid w:val="00806CC5"/>
    <w:rsid w:val="00806DBB"/>
    <w:rsid w:val="00807449"/>
    <w:rsid w:val="00807B9C"/>
    <w:rsid w:val="008101EC"/>
    <w:rsid w:val="0081093B"/>
    <w:rsid w:val="0081119D"/>
    <w:rsid w:val="0081151B"/>
    <w:rsid w:val="00811B96"/>
    <w:rsid w:val="00811CC6"/>
    <w:rsid w:val="0081215B"/>
    <w:rsid w:val="00812340"/>
    <w:rsid w:val="00812607"/>
    <w:rsid w:val="00812740"/>
    <w:rsid w:val="00812A08"/>
    <w:rsid w:val="00812AD0"/>
    <w:rsid w:val="00812E9E"/>
    <w:rsid w:val="0081308D"/>
    <w:rsid w:val="00813391"/>
    <w:rsid w:val="00813410"/>
    <w:rsid w:val="0081473D"/>
    <w:rsid w:val="00814940"/>
    <w:rsid w:val="00814E23"/>
    <w:rsid w:val="00815470"/>
    <w:rsid w:val="008154EE"/>
    <w:rsid w:val="008158D8"/>
    <w:rsid w:val="00815D0A"/>
    <w:rsid w:val="00815E0D"/>
    <w:rsid w:val="00816975"/>
    <w:rsid w:val="00817479"/>
    <w:rsid w:val="00817773"/>
    <w:rsid w:val="00817BCB"/>
    <w:rsid w:val="008204F4"/>
    <w:rsid w:val="00820631"/>
    <w:rsid w:val="0082079B"/>
    <w:rsid w:val="00820A03"/>
    <w:rsid w:val="00820BB1"/>
    <w:rsid w:val="008211E0"/>
    <w:rsid w:val="00821201"/>
    <w:rsid w:val="008212BE"/>
    <w:rsid w:val="008217E2"/>
    <w:rsid w:val="00821818"/>
    <w:rsid w:val="008229B2"/>
    <w:rsid w:val="00822CF0"/>
    <w:rsid w:val="00823191"/>
    <w:rsid w:val="008233AC"/>
    <w:rsid w:val="008234D8"/>
    <w:rsid w:val="0082355F"/>
    <w:rsid w:val="008238D5"/>
    <w:rsid w:val="008241D5"/>
    <w:rsid w:val="008241D8"/>
    <w:rsid w:val="00824314"/>
    <w:rsid w:val="0082461F"/>
    <w:rsid w:val="00824AD8"/>
    <w:rsid w:val="00824F86"/>
    <w:rsid w:val="008259B6"/>
    <w:rsid w:val="00825A1E"/>
    <w:rsid w:val="00825AC6"/>
    <w:rsid w:val="00825CCD"/>
    <w:rsid w:val="00825F55"/>
    <w:rsid w:val="008263C1"/>
    <w:rsid w:val="00826D3C"/>
    <w:rsid w:val="00826EFA"/>
    <w:rsid w:val="008270C8"/>
    <w:rsid w:val="008271C8"/>
    <w:rsid w:val="008271F2"/>
    <w:rsid w:val="008276F5"/>
    <w:rsid w:val="00827E67"/>
    <w:rsid w:val="00830A7A"/>
    <w:rsid w:val="00830AC4"/>
    <w:rsid w:val="00830C80"/>
    <w:rsid w:val="008316F2"/>
    <w:rsid w:val="008316FC"/>
    <w:rsid w:val="0083172C"/>
    <w:rsid w:val="008319FB"/>
    <w:rsid w:val="00831D08"/>
    <w:rsid w:val="008323EF"/>
    <w:rsid w:val="00832408"/>
    <w:rsid w:val="00832A76"/>
    <w:rsid w:val="00832C8D"/>
    <w:rsid w:val="00832DBC"/>
    <w:rsid w:val="00833322"/>
    <w:rsid w:val="00833754"/>
    <w:rsid w:val="00833FEE"/>
    <w:rsid w:val="00834325"/>
    <w:rsid w:val="0083472D"/>
    <w:rsid w:val="008350BC"/>
    <w:rsid w:val="00835653"/>
    <w:rsid w:val="00835B62"/>
    <w:rsid w:val="00835D41"/>
    <w:rsid w:val="00836244"/>
    <w:rsid w:val="00836362"/>
    <w:rsid w:val="008364AC"/>
    <w:rsid w:val="0083664A"/>
    <w:rsid w:val="008366C4"/>
    <w:rsid w:val="00836C0D"/>
    <w:rsid w:val="00837918"/>
    <w:rsid w:val="00837C33"/>
    <w:rsid w:val="0084019B"/>
    <w:rsid w:val="0084054B"/>
    <w:rsid w:val="00841139"/>
    <w:rsid w:val="0084122A"/>
    <w:rsid w:val="00841460"/>
    <w:rsid w:val="00841674"/>
    <w:rsid w:val="00841742"/>
    <w:rsid w:val="008424A0"/>
    <w:rsid w:val="008427B7"/>
    <w:rsid w:val="00842FAA"/>
    <w:rsid w:val="008432FD"/>
    <w:rsid w:val="008434EB"/>
    <w:rsid w:val="00843DE3"/>
    <w:rsid w:val="00844516"/>
    <w:rsid w:val="00844D26"/>
    <w:rsid w:val="00844F36"/>
    <w:rsid w:val="00845037"/>
    <w:rsid w:val="008450BF"/>
    <w:rsid w:val="0084555C"/>
    <w:rsid w:val="0084577A"/>
    <w:rsid w:val="00845870"/>
    <w:rsid w:val="0084595A"/>
    <w:rsid w:val="008459EB"/>
    <w:rsid w:val="00845EF4"/>
    <w:rsid w:val="00845F50"/>
    <w:rsid w:val="00846501"/>
    <w:rsid w:val="00846A4E"/>
    <w:rsid w:val="00846A83"/>
    <w:rsid w:val="00846AFC"/>
    <w:rsid w:val="008474D2"/>
    <w:rsid w:val="00847965"/>
    <w:rsid w:val="00847993"/>
    <w:rsid w:val="0084799F"/>
    <w:rsid w:val="00850065"/>
    <w:rsid w:val="008501C8"/>
    <w:rsid w:val="008503AB"/>
    <w:rsid w:val="008505A0"/>
    <w:rsid w:val="008506FB"/>
    <w:rsid w:val="00850C1F"/>
    <w:rsid w:val="00850C91"/>
    <w:rsid w:val="00851075"/>
    <w:rsid w:val="008510F6"/>
    <w:rsid w:val="008513F6"/>
    <w:rsid w:val="008518EE"/>
    <w:rsid w:val="00851986"/>
    <w:rsid w:val="00851B75"/>
    <w:rsid w:val="00851D62"/>
    <w:rsid w:val="00851ED2"/>
    <w:rsid w:val="008521AD"/>
    <w:rsid w:val="008521C4"/>
    <w:rsid w:val="00852465"/>
    <w:rsid w:val="008524B3"/>
    <w:rsid w:val="008525FE"/>
    <w:rsid w:val="0085297A"/>
    <w:rsid w:val="00852B63"/>
    <w:rsid w:val="00853266"/>
    <w:rsid w:val="00853561"/>
    <w:rsid w:val="008536BC"/>
    <w:rsid w:val="00853910"/>
    <w:rsid w:val="00853CDD"/>
    <w:rsid w:val="008547ED"/>
    <w:rsid w:val="0085491B"/>
    <w:rsid w:val="00854CC3"/>
    <w:rsid w:val="008550A6"/>
    <w:rsid w:val="008553EE"/>
    <w:rsid w:val="0085579B"/>
    <w:rsid w:val="00855B05"/>
    <w:rsid w:val="00855B99"/>
    <w:rsid w:val="0085607A"/>
    <w:rsid w:val="008563AB"/>
    <w:rsid w:val="008563D0"/>
    <w:rsid w:val="00856488"/>
    <w:rsid w:val="0085667D"/>
    <w:rsid w:val="00856AC2"/>
    <w:rsid w:val="0085734D"/>
    <w:rsid w:val="00857441"/>
    <w:rsid w:val="00857CE6"/>
    <w:rsid w:val="00857EA1"/>
    <w:rsid w:val="00861F45"/>
    <w:rsid w:val="00861FDA"/>
    <w:rsid w:val="00862155"/>
    <w:rsid w:val="00862647"/>
    <w:rsid w:val="00862A13"/>
    <w:rsid w:val="00862F22"/>
    <w:rsid w:val="0086380A"/>
    <w:rsid w:val="00863842"/>
    <w:rsid w:val="00863E85"/>
    <w:rsid w:val="00863FDF"/>
    <w:rsid w:val="0086409B"/>
    <w:rsid w:val="00864569"/>
    <w:rsid w:val="00864E45"/>
    <w:rsid w:val="00865876"/>
    <w:rsid w:val="008659B2"/>
    <w:rsid w:val="00865ED0"/>
    <w:rsid w:val="00866271"/>
    <w:rsid w:val="0086638A"/>
    <w:rsid w:val="00866768"/>
    <w:rsid w:val="00866ACC"/>
    <w:rsid w:val="00867109"/>
    <w:rsid w:val="00867191"/>
    <w:rsid w:val="00867A28"/>
    <w:rsid w:val="00870562"/>
    <w:rsid w:val="0087085A"/>
    <w:rsid w:val="00870918"/>
    <w:rsid w:val="00870D48"/>
    <w:rsid w:val="00871133"/>
    <w:rsid w:val="00871264"/>
    <w:rsid w:val="00871300"/>
    <w:rsid w:val="00871688"/>
    <w:rsid w:val="00871C18"/>
    <w:rsid w:val="008720F3"/>
    <w:rsid w:val="00872146"/>
    <w:rsid w:val="00872C26"/>
    <w:rsid w:val="0087301E"/>
    <w:rsid w:val="00873385"/>
    <w:rsid w:val="00873485"/>
    <w:rsid w:val="008734FA"/>
    <w:rsid w:val="00873737"/>
    <w:rsid w:val="00873958"/>
    <w:rsid w:val="00873BFE"/>
    <w:rsid w:val="00873BFF"/>
    <w:rsid w:val="00873D76"/>
    <w:rsid w:val="00873E89"/>
    <w:rsid w:val="00873F0F"/>
    <w:rsid w:val="0087404B"/>
    <w:rsid w:val="00874135"/>
    <w:rsid w:val="0087427D"/>
    <w:rsid w:val="0087435E"/>
    <w:rsid w:val="00874449"/>
    <w:rsid w:val="008746BE"/>
    <w:rsid w:val="008749DF"/>
    <w:rsid w:val="00874E19"/>
    <w:rsid w:val="00874ED6"/>
    <w:rsid w:val="00874FF1"/>
    <w:rsid w:val="00875061"/>
    <w:rsid w:val="00875E39"/>
    <w:rsid w:val="00875F77"/>
    <w:rsid w:val="00875FDC"/>
    <w:rsid w:val="0087618F"/>
    <w:rsid w:val="00876283"/>
    <w:rsid w:val="0087664F"/>
    <w:rsid w:val="00876867"/>
    <w:rsid w:val="00876A89"/>
    <w:rsid w:val="00876B26"/>
    <w:rsid w:val="00876CB6"/>
    <w:rsid w:val="00876F7D"/>
    <w:rsid w:val="00877091"/>
    <w:rsid w:val="00877565"/>
    <w:rsid w:val="00877757"/>
    <w:rsid w:val="00877A90"/>
    <w:rsid w:val="00877D07"/>
    <w:rsid w:val="00877FDC"/>
    <w:rsid w:val="00880150"/>
    <w:rsid w:val="00880447"/>
    <w:rsid w:val="008816EA"/>
    <w:rsid w:val="00881945"/>
    <w:rsid w:val="00881A05"/>
    <w:rsid w:val="00881A5B"/>
    <w:rsid w:val="00881DD9"/>
    <w:rsid w:val="00881EC8"/>
    <w:rsid w:val="00882248"/>
    <w:rsid w:val="00882362"/>
    <w:rsid w:val="008825BC"/>
    <w:rsid w:val="008828EA"/>
    <w:rsid w:val="00882D6E"/>
    <w:rsid w:val="0088316D"/>
    <w:rsid w:val="008831CC"/>
    <w:rsid w:val="00883C78"/>
    <w:rsid w:val="008841F2"/>
    <w:rsid w:val="00884234"/>
    <w:rsid w:val="00884838"/>
    <w:rsid w:val="00884BCE"/>
    <w:rsid w:val="00884F45"/>
    <w:rsid w:val="00884FF4"/>
    <w:rsid w:val="00885597"/>
    <w:rsid w:val="008857C0"/>
    <w:rsid w:val="00885A58"/>
    <w:rsid w:val="00885C29"/>
    <w:rsid w:val="00885CB8"/>
    <w:rsid w:val="00885D9F"/>
    <w:rsid w:val="00886706"/>
    <w:rsid w:val="008867F7"/>
    <w:rsid w:val="00886BBB"/>
    <w:rsid w:val="00886CC3"/>
    <w:rsid w:val="00887201"/>
    <w:rsid w:val="0088744E"/>
    <w:rsid w:val="00887C83"/>
    <w:rsid w:val="00887DCD"/>
    <w:rsid w:val="00887EA9"/>
    <w:rsid w:val="00887EE8"/>
    <w:rsid w:val="0089015D"/>
    <w:rsid w:val="008904D9"/>
    <w:rsid w:val="0089050A"/>
    <w:rsid w:val="008906FF"/>
    <w:rsid w:val="00890821"/>
    <w:rsid w:val="00891133"/>
    <w:rsid w:val="00891369"/>
    <w:rsid w:val="0089144C"/>
    <w:rsid w:val="008914BE"/>
    <w:rsid w:val="008914F3"/>
    <w:rsid w:val="008915F1"/>
    <w:rsid w:val="008917B4"/>
    <w:rsid w:val="00891C8F"/>
    <w:rsid w:val="00892185"/>
    <w:rsid w:val="008924C0"/>
    <w:rsid w:val="00892607"/>
    <w:rsid w:val="00892939"/>
    <w:rsid w:val="00892BEE"/>
    <w:rsid w:val="00892D56"/>
    <w:rsid w:val="00893187"/>
    <w:rsid w:val="008931D5"/>
    <w:rsid w:val="008934F6"/>
    <w:rsid w:val="0089353E"/>
    <w:rsid w:val="00893899"/>
    <w:rsid w:val="00893C14"/>
    <w:rsid w:val="00894F72"/>
    <w:rsid w:val="00895011"/>
    <w:rsid w:val="00895798"/>
    <w:rsid w:val="00896EDA"/>
    <w:rsid w:val="00897097"/>
    <w:rsid w:val="0089712C"/>
    <w:rsid w:val="0089782E"/>
    <w:rsid w:val="008979E3"/>
    <w:rsid w:val="00897A24"/>
    <w:rsid w:val="00897BB1"/>
    <w:rsid w:val="00897DA3"/>
    <w:rsid w:val="00897E25"/>
    <w:rsid w:val="008A00AE"/>
    <w:rsid w:val="008A00F1"/>
    <w:rsid w:val="008A0529"/>
    <w:rsid w:val="008A0825"/>
    <w:rsid w:val="008A0D54"/>
    <w:rsid w:val="008A0DAA"/>
    <w:rsid w:val="008A0E2A"/>
    <w:rsid w:val="008A0FB1"/>
    <w:rsid w:val="008A1B57"/>
    <w:rsid w:val="008A1E7A"/>
    <w:rsid w:val="008A2427"/>
    <w:rsid w:val="008A3109"/>
    <w:rsid w:val="008A344A"/>
    <w:rsid w:val="008A3889"/>
    <w:rsid w:val="008A38D8"/>
    <w:rsid w:val="008A38EB"/>
    <w:rsid w:val="008A45AD"/>
    <w:rsid w:val="008A47D1"/>
    <w:rsid w:val="008A48AB"/>
    <w:rsid w:val="008A4CB9"/>
    <w:rsid w:val="008A4D94"/>
    <w:rsid w:val="008A4EFB"/>
    <w:rsid w:val="008A575E"/>
    <w:rsid w:val="008A5B0C"/>
    <w:rsid w:val="008A5CF4"/>
    <w:rsid w:val="008A5DD2"/>
    <w:rsid w:val="008A5F16"/>
    <w:rsid w:val="008A62D7"/>
    <w:rsid w:val="008A6AF9"/>
    <w:rsid w:val="008A6EB4"/>
    <w:rsid w:val="008A7090"/>
    <w:rsid w:val="008A7A41"/>
    <w:rsid w:val="008A7CC5"/>
    <w:rsid w:val="008A7D39"/>
    <w:rsid w:val="008A7DF7"/>
    <w:rsid w:val="008B02D6"/>
    <w:rsid w:val="008B037E"/>
    <w:rsid w:val="008B03BE"/>
    <w:rsid w:val="008B07D7"/>
    <w:rsid w:val="008B09BE"/>
    <w:rsid w:val="008B0DD3"/>
    <w:rsid w:val="008B0FDA"/>
    <w:rsid w:val="008B1392"/>
    <w:rsid w:val="008B13B8"/>
    <w:rsid w:val="008B1F2C"/>
    <w:rsid w:val="008B2714"/>
    <w:rsid w:val="008B277D"/>
    <w:rsid w:val="008B3A34"/>
    <w:rsid w:val="008B3C22"/>
    <w:rsid w:val="008B3CFA"/>
    <w:rsid w:val="008B3DBD"/>
    <w:rsid w:val="008B3E59"/>
    <w:rsid w:val="008B4638"/>
    <w:rsid w:val="008B4809"/>
    <w:rsid w:val="008B4A6C"/>
    <w:rsid w:val="008B4B2F"/>
    <w:rsid w:val="008B4C2A"/>
    <w:rsid w:val="008B518C"/>
    <w:rsid w:val="008B54E0"/>
    <w:rsid w:val="008B5623"/>
    <w:rsid w:val="008B586D"/>
    <w:rsid w:val="008B646A"/>
    <w:rsid w:val="008B688B"/>
    <w:rsid w:val="008B6BBE"/>
    <w:rsid w:val="008B728F"/>
    <w:rsid w:val="008B7304"/>
    <w:rsid w:val="008B7429"/>
    <w:rsid w:val="008B75E4"/>
    <w:rsid w:val="008B78DA"/>
    <w:rsid w:val="008B7C38"/>
    <w:rsid w:val="008B7D06"/>
    <w:rsid w:val="008B7E72"/>
    <w:rsid w:val="008B7F18"/>
    <w:rsid w:val="008C0047"/>
    <w:rsid w:val="008C0680"/>
    <w:rsid w:val="008C0898"/>
    <w:rsid w:val="008C09C4"/>
    <w:rsid w:val="008C0C60"/>
    <w:rsid w:val="008C0F1D"/>
    <w:rsid w:val="008C1265"/>
    <w:rsid w:val="008C1DFC"/>
    <w:rsid w:val="008C2512"/>
    <w:rsid w:val="008C26C9"/>
    <w:rsid w:val="008C2707"/>
    <w:rsid w:val="008C28B1"/>
    <w:rsid w:val="008C2D12"/>
    <w:rsid w:val="008C2F3D"/>
    <w:rsid w:val="008C342A"/>
    <w:rsid w:val="008C3C40"/>
    <w:rsid w:val="008C4521"/>
    <w:rsid w:val="008C4A4B"/>
    <w:rsid w:val="008C51D8"/>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B5B"/>
    <w:rsid w:val="008D0CA9"/>
    <w:rsid w:val="008D0EF7"/>
    <w:rsid w:val="008D1336"/>
    <w:rsid w:val="008D1693"/>
    <w:rsid w:val="008D22C4"/>
    <w:rsid w:val="008D270D"/>
    <w:rsid w:val="008D3081"/>
    <w:rsid w:val="008D35FD"/>
    <w:rsid w:val="008D378C"/>
    <w:rsid w:val="008D3BA1"/>
    <w:rsid w:val="008D3BCA"/>
    <w:rsid w:val="008D3D4F"/>
    <w:rsid w:val="008D4415"/>
    <w:rsid w:val="008D45CC"/>
    <w:rsid w:val="008D4901"/>
    <w:rsid w:val="008D49AC"/>
    <w:rsid w:val="008D4E62"/>
    <w:rsid w:val="008D513F"/>
    <w:rsid w:val="008D532B"/>
    <w:rsid w:val="008D5E4E"/>
    <w:rsid w:val="008D663A"/>
    <w:rsid w:val="008D696D"/>
    <w:rsid w:val="008D6D90"/>
    <w:rsid w:val="008E02A5"/>
    <w:rsid w:val="008E0650"/>
    <w:rsid w:val="008E0C19"/>
    <w:rsid w:val="008E0EAF"/>
    <w:rsid w:val="008E14F9"/>
    <w:rsid w:val="008E15BC"/>
    <w:rsid w:val="008E193F"/>
    <w:rsid w:val="008E3199"/>
    <w:rsid w:val="008E31B2"/>
    <w:rsid w:val="008E3B9B"/>
    <w:rsid w:val="008E3F29"/>
    <w:rsid w:val="008E409D"/>
    <w:rsid w:val="008E40B9"/>
    <w:rsid w:val="008E413A"/>
    <w:rsid w:val="008E453D"/>
    <w:rsid w:val="008E49FF"/>
    <w:rsid w:val="008E4C19"/>
    <w:rsid w:val="008E4DA8"/>
    <w:rsid w:val="008E4EAD"/>
    <w:rsid w:val="008E54F0"/>
    <w:rsid w:val="008E5740"/>
    <w:rsid w:val="008E6B16"/>
    <w:rsid w:val="008E6EB6"/>
    <w:rsid w:val="008E74D5"/>
    <w:rsid w:val="008E7723"/>
    <w:rsid w:val="008E7A60"/>
    <w:rsid w:val="008E7C2A"/>
    <w:rsid w:val="008E7D0F"/>
    <w:rsid w:val="008E7DAE"/>
    <w:rsid w:val="008F03F3"/>
    <w:rsid w:val="008F0D56"/>
    <w:rsid w:val="008F0EE4"/>
    <w:rsid w:val="008F0FB7"/>
    <w:rsid w:val="008F1101"/>
    <w:rsid w:val="008F151C"/>
    <w:rsid w:val="008F2274"/>
    <w:rsid w:val="008F280D"/>
    <w:rsid w:val="008F2B03"/>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3ED"/>
    <w:rsid w:val="008F6D49"/>
    <w:rsid w:val="008F72A8"/>
    <w:rsid w:val="008F73D6"/>
    <w:rsid w:val="008F75F3"/>
    <w:rsid w:val="008F76E8"/>
    <w:rsid w:val="008F7A94"/>
    <w:rsid w:val="008F7C1A"/>
    <w:rsid w:val="008F7E29"/>
    <w:rsid w:val="00900123"/>
    <w:rsid w:val="00900150"/>
    <w:rsid w:val="0090041B"/>
    <w:rsid w:val="0090080A"/>
    <w:rsid w:val="00900EC0"/>
    <w:rsid w:val="00901E45"/>
    <w:rsid w:val="00901E67"/>
    <w:rsid w:val="009021C5"/>
    <w:rsid w:val="00902330"/>
    <w:rsid w:val="00902476"/>
    <w:rsid w:val="009025F2"/>
    <w:rsid w:val="0090273E"/>
    <w:rsid w:val="009031B0"/>
    <w:rsid w:val="0090361B"/>
    <w:rsid w:val="009039F3"/>
    <w:rsid w:val="0090420B"/>
    <w:rsid w:val="009045E2"/>
    <w:rsid w:val="00904613"/>
    <w:rsid w:val="009049B1"/>
    <w:rsid w:val="00904D9A"/>
    <w:rsid w:val="0090557C"/>
    <w:rsid w:val="0090596C"/>
    <w:rsid w:val="00905A05"/>
    <w:rsid w:val="00905B5A"/>
    <w:rsid w:val="00905BCB"/>
    <w:rsid w:val="00905C0E"/>
    <w:rsid w:val="00905E3B"/>
    <w:rsid w:val="00906474"/>
    <w:rsid w:val="0090679C"/>
    <w:rsid w:val="009072BE"/>
    <w:rsid w:val="0090772A"/>
    <w:rsid w:val="00907B5C"/>
    <w:rsid w:val="00910355"/>
    <w:rsid w:val="00910496"/>
    <w:rsid w:val="009104EB"/>
    <w:rsid w:val="0091080C"/>
    <w:rsid w:val="00911428"/>
    <w:rsid w:val="0091184F"/>
    <w:rsid w:val="00911F93"/>
    <w:rsid w:val="00912098"/>
    <w:rsid w:val="009120E4"/>
    <w:rsid w:val="009120E6"/>
    <w:rsid w:val="0091221F"/>
    <w:rsid w:val="0091225B"/>
    <w:rsid w:val="009128EA"/>
    <w:rsid w:val="0091363D"/>
    <w:rsid w:val="00913693"/>
    <w:rsid w:val="0091375C"/>
    <w:rsid w:val="00913A6E"/>
    <w:rsid w:val="00913E06"/>
    <w:rsid w:val="00913EA3"/>
    <w:rsid w:val="00914235"/>
    <w:rsid w:val="00914429"/>
    <w:rsid w:val="0091472B"/>
    <w:rsid w:val="0091490C"/>
    <w:rsid w:val="0091595D"/>
    <w:rsid w:val="00915B54"/>
    <w:rsid w:val="00915D31"/>
    <w:rsid w:val="00915D5C"/>
    <w:rsid w:val="00915EE1"/>
    <w:rsid w:val="00915F83"/>
    <w:rsid w:val="00915FDD"/>
    <w:rsid w:val="009161EE"/>
    <w:rsid w:val="0091649E"/>
    <w:rsid w:val="00916783"/>
    <w:rsid w:val="00916C22"/>
    <w:rsid w:val="00917556"/>
    <w:rsid w:val="00917D55"/>
    <w:rsid w:val="00917DB7"/>
    <w:rsid w:val="00920688"/>
    <w:rsid w:val="00920759"/>
    <w:rsid w:val="00920882"/>
    <w:rsid w:val="00920BC8"/>
    <w:rsid w:val="00920C25"/>
    <w:rsid w:val="00920CF0"/>
    <w:rsid w:val="00920E3A"/>
    <w:rsid w:val="009213AF"/>
    <w:rsid w:val="00921758"/>
    <w:rsid w:val="0092261C"/>
    <w:rsid w:val="00922898"/>
    <w:rsid w:val="00922B14"/>
    <w:rsid w:val="00922FDD"/>
    <w:rsid w:val="0092339E"/>
    <w:rsid w:val="0092356E"/>
    <w:rsid w:val="00923934"/>
    <w:rsid w:val="00923A2A"/>
    <w:rsid w:val="00923F9E"/>
    <w:rsid w:val="0092412B"/>
    <w:rsid w:val="0092447F"/>
    <w:rsid w:val="009246D6"/>
    <w:rsid w:val="00924A8F"/>
    <w:rsid w:val="00924BF6"/>
    <w:rsid w:val="0092562D"/>
    <w:rsid w:val="00925849"/>
    <w:rsid w:val="0092657A"/>
    <w:rsid w:val="009267C2"/>
    <w:rsid w:val="009268A8"/>
    <w:rsid w:val="009268CF"/>
    <w:rsid w:val="00927063"/>
    <w:rsid w:val="009273C7"/>
    <w:rsid w:val="00927719"/>
    <w:rsid w:val="00927C78"/>
    <w:rsid w:val="00927E32"/>
    <w:rsid w:val="00927EF0"/>
    <w:rsid w:val="0093083A"/>
    <w:rsid w:val="009309A5"/>
    <w:rsid w:val="00930D41"/>
    <w:rsid w:val="00930F36"/>
    <w:rsid w:val="0093101B"/>
    <w:rsid w:val="00931149"/>
    <w:rsid w:val="009312F8"/>
    <w:rsid w:val="009313B9"/>
    <w:rsid w:val="00931598"/>
    <w:rsid w:val="009315FD"/>
    <w:rsid w:val="009316AA"/>
    <w:rsid w:val="00932088"/>
    <w:rsid w:val="009320BA"/>
    <w:rsid w:val="00932311"/>
    <w:rsid w:val="00932D89"/>
    <w:rsid w:val="00933274"/>
    <w:rsid w:val="009332B3"/>
    <w:rsid w:val="0093340A"/>
    <w:rsid w:val="00933B22"/>
    <w:rsid w:val="00933C55"/>
    <w:rsid w:val="00933F2C"/>
    <w:rsid w:val="00933FDC"/>
    <w:rsid w:val="009341F1"/>
    <w:rsid w:val="00934371"/>
    <w:rsid w:val="00934618"/>
    <w:rsid w:val="009348F8"/>
    <w:rsid w:val="00934AC1"/>
    <w:rsid w:val="009351D9"/>
    <w:rsid w:val="009353BA"/>
    <w:rsid w:val="0093559C"/>
    <w:rsid w:val="00935700"/>
    <w:rsid w:val="00935AC7"/>
    <w:rsid w:val="009362B5"/>
    <w:rsid w:val="0093644F"/>
    <w:rsid w:val="009365A9"/>
    <w:rsid w:val="00936696"/>
    <w:rsid w:val="00936731"/>
    <w:rsid w:val="009367EF"/>
    <w:rsid w:val="00937021"/>
    <w:rsid w:val="00937267"/>
    <w:rsid w:val="00937311"/>
    <w:rsid w:val="0093759A"/>
    <w:rsid w:val="00937D48"/>
    <w:rsid w:val="00937D6B"/>
    <w:rsid w:val="009408AE"/>
    <w:rsid w:val="00940F63"/>
    <w:rsid w:val="00940F6C"/>
    <w:rsid w:val="009418F9"/>
    <w:rsid w:val="00941F8D"/>
    <w:rsid w:val="00942058"/>
    <w:rsid w:val="00942182"/>
    <w:rsid w:val="009421B1"/>
    <w:rsid w:val="009425A6"/>
    <w:rsid w:val="009426FC"/>
    <w:rsid w:val="00942CCE"/>
    <w:rsid w:val="00943646"/>
    <w:rsid w:val="009437BA"/>
    <w:rsid w:val="009437EE"/>
    <w:rsid w:val="00943C8F"/>
    <w:rsid w:val="00943DB6"/>
    <w:rsid w:val="00944686"/>
    <w:rsid w:val="00944AA9"/>
    <w:rsid w:val="00944C8F"/>
    <w:rsid w:val="00945010"/>
    <w:rsid w:val="00945383"/>
    <w:rsid w:val="00945414"/>
    <w:rsid w:val="00945483"/>
    <w:rsid w:val="00945597"/>
    <w:rsid w:val="00945639"/>
    <w:rsid w:val="009458A8"/>
    <w:rsid w:val="0094632F"/>
    <w:rsid w:val="009463D5"/>
    <w:rsid w:val="009464BD"/>
    <w:rsid w:val="009465CF"/>
    <w:rsid w:val="00946721"/>
    <w:rsid w:val="00947048"/>
    <w:rsid w:val="009470F9"/>
    <w:rsid w:val="0094719E"/>
    <w:rsid w:val="0094741C"/>
    <w:rsid w:val="0094744A"/>
    <w:rsid w:val="00947A9E"/>
    <w:rsid w:val="00947EC8"/>
    <w:rsid w:val="0095008D"/>
    <w:rsid w:val="00950296"/>
    <w:rsid w:val="009506C5"/>
    <w:rsid w:val="009506EC"/>
    <w:rsid w:val="00950819"/>
    <w:rsid w:val="00950B60"/>
    <w:rsid w:val="00950CB4"/>
    <w:rsid w:val="00950D21"/>
    <w:rsid w:val="00950ED6"/>
    <w:rsid w:val="00951306"/>
    <w:rsid w:val="009513BD"/>
    <w:rsid w:val="009519A7"/>
    <w:rsid w:val="00951B6D"/>
    <w:rsid w:val="00951D05"/>
    <w:rsid w:val="009523D7"/>
    <w:rsid w:val="0095267E"/>
    <w:rsid w:val="009529DD"/>
    <w:rsid w:val="00952B47"/>
    <w:rsid w:val="009530EB"/>
    <w:rsid w:val="009535D9"/>
    <w:rsid w:val="00953F1D"/>
    <w:rsid w:val="009541D1"/>
    <w:rsid w:val="00954473"/>
    <w:rsid w:val="009545E2"/>
    <w:rsid w:val="00954B92"/>
    <w:rsid w:val="009552AA"/>
    <w:rsid w:val="009553CC"/>
    <w:rsid w:val="009554E4"/>
    <w:rsid w:val="00955608"/>
    <w:rsid w:val="0095573C"/>
    <w:rsid w:val="00955B46"/>
    <w:rsid w:val="00956584"/>
    <w:rsid w:val="00956F52"/>
    <w:rsid w:val="0095744C"/>
    <w:rsid w:val="00957A3E"/>
    <w:rsid w:val="00957A66"/>
    <w:rsid w:val="00957DDD"/>
    <w:rsid w:val="00957F15"/>
    <w:rsid w:val="00960004"/>
    <w:rsid w:val="00960135"/>
    <w:rsid w:val="00960493"/>
    <w:rsid w:val="009609EE"/>
    <w:rsid w:val="009609FC"/>
    <w:rsid w:val="0096122A"/>
    <w:rsid w:val="0096166C"/>
    <w:rsid w:val="009616B9"/>
    <w:rsid w:val="009618A7"/>
    <w:rsid w:val="009618DB"/>
    <w:rsid w:val="00961B51"/>
    <w:rsid w:val="00961B7E"/>
    <w:rsid w:val="00961CAC"/>
    <w:rsid w:val="009620A9"/>
    <w:rsid w:val="0096268C"/>
    <w:rsid w:val="00962798"/>
    <w:rsid w:val="00962E9F"/>
    <w:rsid w:val="00962ED7"/>
    <w:rsid w:val="009634F0"/>
    <w:rsid w:val="00964E25"/>
    <w:rsid w:val="009654FB"/>
    <w:rsid w:val="009655FA"/>
    <w:rsid w:val="009658A9"/>
    <w:rsid w:val="00965A76"/>
    <w:rsid w:val="00965F2A"/>
    <w:rsid w:val="00965F8A"/>
    <w:rsid w:val="00966030"/>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CF1"/>
    <w:rsid w:val="00970D1A"/>
    <w:rsid w:val="009711B0"/>
    <w:rsid w:val="0097144B"/>
    <w:rsid w:val="009716A9"/>
    <w:rsid w:val="00971780"/>
    <w:rsid w:val="00972452"/>
    <w:rsid w:val="00972872"/>
    <w:rsid w:val="00972AA9"/>
    <w:rsid w:val="00972AF8"/>
    <w:rsid w:val="00972B9B"/>
    <w:rsid w:val="00972D2D"/>
    <w:rsid w:val="00972D92"/>
    <w:rsid w:val="00973188"/>
    <w:rsid w:val="00973212"/>
    <w:rsid w:val="0097366C"/>
    <w:rsid w:val="00973914"/>
    <w:rsid w:val="00973989"/>
    <w:rsid w:val="00973A4E"/>
    <w:rsid w:val="00973BBC"/>
    <w:rsid w:val="0097400C"/>
    <w:rsid w:val="00974237"/>
    <w:rsid w:val="00974E24"/>
    <w:rsid w:val="00975C0C"/>
    <w:rsid w:val="00975E9A"/>
    <w:rsid w:val="00975FEE"/>
    <w:rsid w:val="009761EE"/>
    <w:rsid w:val="009761F2"/>
    <w:rsid w:val="009763B3"/>
    <w:rsid w:val="009768CC"/>
    <w:rsid w:val="00976BB7"/>
    <w:rsid w:val="00977213"/>
    <w:rsid w:val="00977234"/>
    <w:rsid w:val="0097741B"/>
    <w:rsid w:val="00977471"/>
    <w:rsid w:val="00977860"/>
    <w:rsid w:val="00977DDF"/>
    <w:rsid w:val="00977E72"/>
    <w:rsid w:val="00977F48"/>
    <w:rsid w:val="00980594"/>
    <w:rsid w:val="009806B2"/>
    <w:rsid w:val="00980818"/>
    <w:rsid w:val="00980966"/>
    <w:rsid w:val="00980B1A"/>
    <w:rsid w:val="00980E33"/>
    <w:rsid w:val="00980F6D"/>
    <w:rsid w:val="00981261"/>
    <w:rsid w:val="00981C08"/>
    <w:rsid w:val="00983A39"/>
    <w:rsid w:val="00983D90"/>
    <w:rsid w:val="00983F1F"/>
    <w:rsid w:val="00984025"/>
    <w:rsid w:val="009843D9"/>
    <w:rsid w:val="00984426"/>
    <w:rsid w:val="009847F4"/>
    <w:rsid w:val="009849BB"/>
    <w:rsid w:val="00984BB2"/>
    <w:rsid w:val="0098509E"/>
    <w:rsid w:val="0098514E"/>
    <w:rsid w:val="0098632E"/>
    <w:rsid w:val="0098667A"/>
    <w:rsid w:val="00986AAB"/>
    <w:rsid w:val="00986B16"/>
    <w:rsid w:val="00986DB0"/>
    <w:rsid w:val="00986E0A"/>
    <w:rsid w:val="00986FAE"/>
    <w:rsid w:val="0098729B"/>
    <w:rsid w:val="0098763F"/>
    <w:rsid w:val="00987786"/>
    <w:rsid w:val="009878C1"/>
    <w:rsid w:val="009879F4"/>
    <w:rsid w:val="00987DA4"/>
    <w:rsid w:val="00990107"/>
    <w:rsid w:val="0099091A"/>
    <w:rsid w:val="009912C8"/>
    <w:rsid w:val="00991625"/>
    <w:rsid w:val="0099213A"/>
    <w:rsid w:val="00992755"/>
    <w:rsid w:val="00992A94"/>
    <w:rsid w:val="00992AC5"/>
    <w:rsid w:val="00992AE2"/>
    <w:rsid w:val="00993492"/>
    <w:rsid w:val="00993FBD"/>
    <w:rsid w:val="009942A5"/>
    <w:rsid w:val="009946C9"/>
    <w:rsid w:val="009961CD"/>
    <w:rsid w:val="00997292"/>
    <w:rsid w:val="009972A0"/>
    <w:rsid w:val="00997873"/>
    <w:rsid w:val="0099798D"/>
    <w:rsid w:val="00997D12"/>
    <w:rsid w:val="009A0096"/>
    <w:rsid w:val="009A058A"/>
    <w:rsid w:val="009A0649"/>
    <w:rsid w:val="009A06A8"/>
    <w:rsid w:val="009A0A38"/>
    <w:rsid w:val="009A0D98"/>
    <w:rsid w:val="009A0DC3"/>
    <w:rsid w:val="009A1611"/>
    <w:rsid w:val="009A167A"/>
    <w:rsid w:val="009A19ED"/>
    <w:rsid w:val="009A1E4D"/>
    <w:rsid w:val="009A2B0B"/>
    <w:rsid w:val="009A2C47"/>
    <w:rsid w:val="009A2E9C"/>
    <w:rsid w:val="009A2F19"/>
    <w:rsid w:val="009A31CD"/>
    <w:rsid w:val="009A3424"/>
    <w:rsid w:val="009A38BD"/>
    <w:rsid w:val="009A39A3"/>
    <w:rsid w:val="009A3B80"/>
    <w:rsid w:val="009A3DDA"/>
    <w:rsid w:val="009A3FA6"/>
    <w:rsid w:val="009A4C66"/>
    <w:rsid w:val="009A4E08"/>
    <w:rsid w:val="009A5810"/>
    <w:rsid w:val="009A5900"/>
    <w:rsid w:val="009A5B3B"/>
    <w:rsid w:val="009A5B57"/>
    <w:rsid w:val="009A5C48"/>
    <w:rsid w:val="009A62D9"/>
    <w:rsid w:val="009A6317"/>
    <w:rsid w:val="009A647E"/>
    <w:rsid w:val="009A68AC"/>
    <w:rsid w:val="009A6A6A"/>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90C"/>
    <w:rsid w:val="009B1AC5"/>
    <w:rsid w:val="009B1F1E"/>
    <w:rsid w:val="009B1F67"/>
    <w:rsid w:val="009B229D"/>
    <w:rsid w:val="009B29D3"/>
    <w:rsid w:val="009B2A4C"/>
    <w:rsid w:val="009B34AD"/>
    <w:rsid w:val="009B35A4"/>
    <w:rsid w:val="009B3673"/>
    <w:rsid w:val="009B3702"/>
    <w:rsid w:val="009B421D"/>
    <w:rsid w:val="009B4243"/>
    <w:rsid w:val="009B4650"/>
    <w:rsid w:val="009B482D"/>
    <w:rsid w:val="009B4B85"/>
    <w:rsid w:val="009B50AD"/>
    <w:rsid w:val="009B553D"/>
    <w:rsid w:val="009B56D2"/>
    <w:rsid w:val="009B570F"/>
    <w:rsid w:val="009B5BE5"/>
    <w:rsid w:val="009B5DB0"/>
    <w:rsid w:val="009B61C5"/>
    <w:rsid w:val="009B623B"/>
    <w:rsid w:val="009B6255"/>
    <w:rsid w:val="009B65AC"/>
    <w:rsid w:val="009B66BD"/>
    <w:rsid w:val="009B67CF"/>
    <w:rsid w:val="009B6DFD"/>
    <w:rsid w:val="009B6EF5"/>
    <w:rsid w:val="009B73BE"/>
    <w:rsid w:val="009B76DF"/>
    <w:rsid w:val="009B781A"/>
    <w:rsid w:val="009B7924"/>
    <w:rsid w:val="009C045A"/>
    <w:rsid w:val="009C0466"/>
    <w:rsid w:val="009C0785"/>
    <w:rsid w:val="009C08FA"/>
    <w:rsid w:val="009C0B1F"/>
    <w:rsid w:val="009C0ED4"/>
    <w:rsid w:val="009C12D3"/>
    <w:rsid w:val="009C16D5"/>
    <w:rsid w:val="009C2073"/>
    <w:rsid w:val="009C2625"/>
    <w:rsid w:val="009C2DE1"/>
    <w:rsid w:val="009C329C"/>
    <w:rsid w:val="009C3404"/>
    <w:rsid w:val="009C3BFE"/>
    <w:rsid w:val="009C3C4F"/>
    <w:rsid w:val="009C4274"/>
    <w:rsid w:val="009C44B2"/>
    <w:rsid w:val="009C48C0"/>
    <w:rsid w:val="009C49E0"/>
    <w:rsid w:val="009C4A8B"/>
    <w:rsid w:val="009C4C89"/>
    <w:rsid w:val="009C5458"/>
    <w:rsid w:val="009C6CB7"/>
    <w:rsid w:val="009C6D1B"/>
    <w:rsid w:val="009C6D98"/>
    <w:rsid w:val="009D0304"/>
    <w:rsid w:val="009D039E"/>
    <w:rsid w:val="009D0884"/>
    <w:rsid w:val="009D0B21"/>
    <w:rsid w:val="009D0CAD"/>
    <w:rsid w:val="009D0DC4"/>
    <w:rsid w:val="009D0FE7"/>
    <w:rsid w:val="009D139C"/>
    <w:rsid w:val="009D14E4"/>
    <w:rsid w:val="009D1580"/>
    <w:rsid w:val="009D173F"/>
    <w:rsid w:val="009D21FA"/>
    <w:rsid w:val="009D22EE"/>
    <w:rsid w:val="009D2453"/>
    <w:rsid w:val="009D2457"/>
    <w:rsid w:val="009D25A4"/>
    <w:rsid w:val="009D2646"/>
    <w:rsid w:val="009D27DB"/>
    <w:rsid w:val="009D2DAF"/>
    <w:rsid w:val="009D2ED1"/>
    <w:rsid w:val="009D2FC6"/>
    <w:rsid w:val="009D3051"/>
    <w:rsid w:val="009D317D"/>
    <w:rsid w:val="009D32BE"/>
    <w:rsid w:val="009D36AF"/>
    <w:rsid w:val="009D3907"/>
    <w:rsid w:val="009D3975"/>
    <w:rsid w:val="009D3CF7"/>
    <w:rsid w:val="009D3ECB"/>
    <w:rsid w:val="009D3F2D"/>
    <w:rsid w:val="009D420C"/>
    <w:rsid w:val="009D4216"/>
    <w:rsid w:val="009D441E"/>
    <w:rsid w:val="009D462E"/>
    <w:rsid w:val="009D463A"/>
    <w:rsid w:val="009D465D"/>
    <w:rsid w:val="009D4B4D"/>
    <w:rsid w:val="009D4D6C"/>
    <w:rsid w:val="009D4F6D"/>
    <w:rsid w:val="009D5100"/>
    <w:rsid w:val="009D54B5"/>
    <w:rsid w:val="009D578E"/>
    <w:rsid w:val="009D5822"/>
    <w:rsid w:val="009D5830"/>
    <w:rsid w:val="009D5BCF"/>
    <w:rsid w:val="009D5CD1"/>
    <w:rsid w:val="009D65DB"/>
    <w:rsid w:val="009D6741"/>
    <w:rsid w:val="009D69F9"/>
    <w:rsid w:val="009D6B7C"/>
    <w:rsid w:val="009D6FD5"/>
    <w:rsid w:val="009D7231"/>
    <w:rsid w:val="009D7465"/>
    <w:rsid w:val="009D76A6"/>
    <w:rsid w:val="009E03A6"/>
    <w:rsid w:val="009E0459"/>
    <w:rsid w:val="009E05C6"/>
    <w:rsid w:val="009E0C47"/>
    <w:rsid w:val="009E1107"/>
    <w:rsid w:val="009E175F"/>
    <w:rsid w:val="009E1CCC"/>
    <w:rsid w:val="009E2599"/>
    <w:rsid w:val="009E2B1F"/>
    <w:rsid w:val="009E2C8F"/>
    <w:rsid w:val="009E2E6C"/>
    <w:rsid w:val="009E3A85"/>
    <w:rsid w:val="009E3BB9"/>
    <w:rsid w:val="009E3F5C"/>
    <w:rsid w:val="009E3F70"/>
    <w:rsid w:val="009E45CD"/>
    <w:rsid w:val="009E4675"/>
    <w:rsid w:val="009E4742"/>
    <w:rsid w:val="009E4CDF"/>
    <w:rsid w:val="009E5087"/>
    <w:rsid w:val="009E538A"/>
    <w:rsid w:val="009E56AE"/>
    <w:rsid w:val="009E580F"/>
    <w:rsid w:val="009E60CB"/>
    <w:rsid w:val="009E60EE"/>
    <w:rsid w:val="009E64C7"/>
    <w:rsid w:val="009E672D"/>
    <w:rsid w:val="009E6CD9"/>
    <w:rsid w:val="009E6F55"/>
    <w:rsid w:val="009E722E"/>
    <w:rsid w:val="009E72FD"/>
    <w:rsid w:val="009E73B6"/>
    <w:rsid w:val="009E79B4"/>
    <w:rsid w:val="009F0671"/>
    <w:rsid w:val="009F0AB2"/>
    <w:rsid w:val="009F0B64"/>
    <w:rsid w:val="009F0C73"/>
    <w:rsid w:val="009F101F"/>
    <w:rsid w:val="009F10E1"/>
    <w:rsid w:val="009F1182"/>
    <w:rsid w:val="009F14E8"/>
    <w:rsid w:val="009F1781"/>
    <w:rsid w:val="009F202A"/>
    <w:rsid w:val="009F2043"/>
    <w:rsid w:val="009F23D3"/>
    <w:rsid w:val="009F240B"/>
    <w:rsid w:val="009F258B"/>
    <w:rsid w:val="009F2B88"/>
    <w:rsid w:val="009F2DAE"/>
    <w:rsid w:val="009F2EDA"/>
    <w:rsid w:val="009F2FF5"/>
    <w:rsid w:val="009F30B7"/>
    <w:rsid w:val="009F321B"/>
    <w:rsid w:val="009F3608"/>
    <w:rsid w:val="009F36F4"/>
    <w:rsid w:val="009F375E"/>
    <w:rsid w:val="009F3BB5"/>
    <w:rsid w:val="009F408D"/>
    <w:rsid w:val="009F41F7"/>
    <w:rsid w:val="009F455E"/>
    <w:rsid w:val="009F461A"/>
    <w:rsid w:val="009F4D82"/>
    <w:rsid w:val="009F50E3"/>
    <w:rsid w:val="009F52B9"/>
    <w:rsid w:val="009F55B6"/>
    <w:rsid w:val="009F5988"/>
    <w:rsid w:val="009F5AD3"/>
    <w:rsid w:val="009F5C5F"/>
    <w:rsid w:val="009F5DE9"/>
    <w:rsid w:val="009F5EAF"/>
    <w:rsid w:val="009F5FB0"/>
    <w:rsid w:val="009F642D"/>
    <w:rsid w:val="009F657F"/>
    <w:rsid w:val="009F6599"/>
    <w:rsid w:val="009F6A72"/>
    <w:rsid w:val="009F6ED4"/>
    <w:rsid w:val="009F7035"/>
    <w:rsid w:val="009F7436"/>
    <w:rsid w:val="009F750D"/>
    <w:rsid w:val="009F75E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D93"/>
    <w:rsid w:val="00A03246"/>
    <w:rsid w:val="00A032AD"/>
    <w:rsid w:val="00A0363B"/>
    <w:rsid w:val="00A03A06"/>
    <w:rsid w:val="00A03FED"/>
    <w:rsid w:val="00A04414"/>
    <w:rsid w:val="00A047E6"/>
    <w:rsid w:val="00A04D3A"/>
    <w:rsid w:val="00A050F5"/>
    <w:rsid w:val="00A0558C"/>
    <w:rsid w:val="00A05821"/>
    <w:rsid w:val="00A05FF8"/>
    <w:rsid w:val="00A0610F"/>
    <w:rsid w:val="00A06203"/>
    <w:rsid w:val="00A0634C"/>
    <w:rsid w:val="00A06588"/>
    <w:rsid w:val="00A06D6D"/>
    <w:rsid w:val="00A06EE4"/>
    <w:rsid w:val="00A07128"/>
    <w:rsid w:val="00A073C9"/>
    <w:rsid w:val="00A07536"/>
    <w:rsid w:val="00A0757C"/>
    <w:rsid w:val="00A078E7"/>
    <w:rsid w:val="00A105C8"/>
    <w:rsid w:val="00A10A56"/>
    <w:rsid w:val="00A1135F"/>
    <w:rsid w:val="00A11989"/>
    <w:rsid w:val="00A11C3F"/>
    <w:rsid w:val="00A11CE5"/>
    <w:rsid w:val="00A12540"/>
    <w:rsid w:val="00A12695"/>
    <w:rsid w:val="00A12DDF"/>
    <w:rsid w:val="00A13134"/>
    <w:rsid w:val="00A132F8"/>
    <w:rsid w:val="00A1465D"/>
    <w:rsid w:val="00A14ADB"/>
    <w:rsid w:val="00A14CFE"/>
    <w:rsid w:val="00A14EB9"/>
    <w:rsid w:val="00A14EEA"/>
    <w:rsid w:val="00A15615"/>
    <w:rsid w:val="00A15880"/>
    <w:rsid w:val="00A15DCF"/>
    <w:rsid w:val="00A160D3"/>
    <w:rsid w:val="00A166C5"/>
    <w:rsid w:val="00A16BE9"/>
    <w:rsid w:val="00A16D8C"/>
    <w:rsid w:val="00A17363"/>
    <w:rsid w:val="00A17516"/>
    <w:rsid w:val="00A17540"/>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688"/>
    <w:rsid w:val="00A22937"/>
    <w:rsid w:val="00A229AD"/>
    <w:rsid w:val="00A22F08"/>
    <w:rsid w:val="00A2309C"/>
    <w:rsid w:val="00A23311"/>
    <w:rsid w:val="00A233AC"/>
    <w:rsid w:val="00A23BE7"/>
    <w:rsid w:val="00A23D29"/>
    <w:rsid w:val="00A24015"/>
    <w:rsid w:val="00A24028"/>
    <w:rsid w:val="00A24852"/>
    <w:rsid w:val="00A248AE"/>
    <w:rsid w:val="00A24A00"/>
    <w:rsid w:val="00A25527"/>
    <w:rsid w:val="00A25822"/>
    <w:rsid w:val="00A25E3E"/>
    <w:rsid w:val="00A25EF7"/>
    <w:rsid w:val="00A26460"/>
    <w:rsid w:val="00A266FE"/>
    <w:rsid w:val="00A27115"/>
    <w:rsid w:val="00A2748C"/>
    <w:rsid w:val="00A277A6"/>
    <w:rsid w:val="00A27928"/>
    <w:rsid w:val="00A27A21"/>
    <w:rsid w:val="00A303C8"/>
    <w:rsid w:val="00A30403"/>
    <w:rsid w:val="00A3155E"/>
    <w:rsid w:val="00A31E8B"/>
    <w:rsid w:val="00A31F59"/>
    <w:rsid w:val="00A32023"/>
    <w:rsid w:val="00A32C0F"/>
    <w:rsid w:val="00A32F24"/>
    <w:rsid w:val="00A333D1"/>
    <w:rsid w:val="00A33999"/>
    <w:rsid w:val="00A33B53"/>
    <w:rsid w:val="00A33FD1"/>
    <w:rsid w:val="00A3413F"/>
    <w:rsid w:val="00A34765"/>
    <w:rsid w:val="00A34B70"/>
    <w:rsid w:val="00A34CA9"/>
    <w:rsid w:val="00A34CBC"/>
    <w:rsid w:val="00A357BD"/>
    <w:rsid w:val="00A35A73"/>
    <w:rsid w:val="00A35C1D"/>
    <w:rsid w:val="00A35CE5"/>
    <w:rsid w:val="00A35FF5"/>
    <w:rsid w:val="00A36073"/>
    <w:rsid w:val="00A36399"/>
    <w:rsid w:val="00A37310"/>
    <w:rsid w:val="00A373CA"/>
    <w:rsid w:val="00A3768D"/>
    <w:rsid w:val="00A37A46"/>
    <w:rsid w:val="00A37E3F"/>
    <w:rsid w:val="00A40030"/>
    <w:rsid w:val="00A40960"/>
    <w:rsid w:val="00A409FD"/>
    <w:rsid w:val="00A40D6C"/>
    <w:rsid w:val="00A410C2"/>
    <w:rsid w:val="00A4150D"/>
    <w:rsid w:val="00A419C2"/>
    <w:rsid w:val="00A41E18"/>
    <w:rsid w:val="00A420AD"/>
    <w:rsid w:val="00A42181"/>
    <w:rsid w:val="00A421D5"/>
    <w:rsid w:val="00A42593"/>
    <w:rsid w:val="00A425B6"/>
    <w:rsid w:val="00A42958"/>
    <w:rsid w:val="00A42CFC"/>
    <w:rsid w:val="00A43451"/>
    <w:rsid w:val="00A43A39"/>
    <w:rsid w:val="00A43A4F"/>
    <w:rsid w:val="00A43FB7"/>
    <w:rsid w:val="00A44C08"/>
    <w:rsid w:val="00A453CE"/>
    <w:rsid w:val="00A45444"/>
    <w:rsid w:val="00A45684"/>
    <w:rsid w:val="00A45981"/>
    <w:rsid w:val="00A45AF0"/>
    <w:rsid w:val="00A45BB3"/>
    <w:rsid w:val="00A45C3E"/>
    <w:rsid w:val="00A45E65"/>
    <w:rsid w:val="00A45F07"/>
    <w:rsid w:val="00A468A5"/>
    <w:rsid w:val="00A46D3A"/>
    <w:rsid w:val="00A46ED7"/>
    <w:rsid w:val="00A473FA"/>
    <w:rsid w:val="00A50590"/>
    <w:rsid w:val="00A511FD"/>
    <w:rsid w:val="00A516BD"/>
    <w:rsid w:val="00A518A0"/>
    <w:rsid w:val="00A5238A"/>
    <w:rsid w:val="00A525DF"/>
    <w:rsid w:val="00A529C6"/>
    <w:rsid w:val="00A53036"/>
    <w:rsid w:val="00A53330"/>
    <w:rsid w:val="00A534D0"/>
    <w:rsid w:val="00A535A5"/>
    <w:rsid w:val="00A536E7"/>
    <w:rsid w:val="00A54065"/>
    <w:rsid w:val="00A54F61"/>
    <w:rsid w:val="00A55150"/>
    <w:rsid w:val="00A555F7"/>
    <w:rsid w:val="00A559E8"/>
    <w:rsid w:val="00A56352"/>
    <w:rsid w:val="00A56563"/>
    <w:rsid w:val="00A56938"/>
    <w:rsid w:val="00A56A20"/>
    <w:rsid w:val="00A56CED"/>
    <w:rsid w:val="00A572CA"/>
    <w:rsid w:val="00A5736D"/>
    <w:rsid w:val="00A5738E"/>
    <w:rsid w:val="00A5790C"/>
    <w:rsid w:val="00A57C31"/>
    <w:rsid w:val="00A57FCC"/>
    <w:rsid w:val="00A602F0"/>
    <w:rsid w:val="00A60BA7"/>
    <w:rsid w:val="00A60DA8"/>
    <w:rsid w:val="00A60F8E"/>
    <w:rsid w:val="00A60FC4"/>
    <w:rsid w:val="00A6146C"/>
    <w:rsid w:val="00A61E3E"/>
    <w:rsid w:val="00A62051"/>
    <w:rsid w:val="00A627ED"/>
    <w:rsid w:val="00A6280F"/>
    <w:rsid w:val="00A62E07"/>
    <w:rsid w:val="00A62E35"/>
    <w:rsid w:val="00A63301"/>
    <w:rsid w:val="00A63307"/>
    <w:rsid w:val="00A6347F"/>
    <w:rsid w:val="00A639A3"/>
    <w:rsid w:val="00A639CA"/>
    <w:rsid w:val="00A64183"/>
    <w:rsid w:val="00A643F7"/>
    <w:rsid w:val="00A64527"/>
    <w:rsid w:val="00A64A22"/>
    <w:rsid w:val="00A65101"/>
    <w:rsid w:val="00A656E6"/>
    <w:rsid w:val="00A65D3E"/>
    <w:rsid w:val="00A65D63"/>
    <w:rsid w:val="00A66DC9"/>
    <w:rsid w:val="00A6714A"/>
    <w:rsid w:val="00A67203"/>
    <w:rsid w:val="00A6724A"/>
    <w:rsid w:val="00A672D2"/>
    <w:rsid w:val="00A67471"/>
    <w:rsid w:val="00A67B34"/>
    <w:rsid w:val="00A67D3F"/>
    <w:rsid w:val="00A705D7"/>
    <w:rsid w:val="00A706AC"/>
    <w:rsid w:val="00A706BF"/>
    <w:rsid w:val="00A70706"/>
    <w:rsid w:val="00A70F18"/>
    <w:rsid w:val="00A71319"/>
    <w:rsid w:val="00A717FC"/>
    <w:rsid w:val="00A71848"/>
    <w:rsid w:val="00A719C8"/>
    <w:rsid w:val="00A71B83"/>
    <w:rsid w:val="00A71CCC"/>
    <w:rsid w:val="00A72325"/>
    <w:rsid w:val="00A727B9"/>
    <w:rsid w:val="00A72A3E"/>
    <w:rsid w:val="00A72D60"/>
    <w:rsid w:val="00A72DC7"/>
    <w:rsid w:val="00A72E0A"/>
    <w:rsid w:val="00A72E65"/>
    <w:rsid w:val="00A72F1F"/>
    <w:rsid w:val="00A72FE8"/>
    <w:rsid w:val="00A7327D"/>
    <w:rsid w:val="00A733ED"/>
    <w:rsid w:val="00A73B0E"/>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802C2"/>
    <w:rsid w:val="00A8058B"/>
    <w:rsid w:val="00A81728"/>
    <w:rsid w:val="00A817D8"/>
    <w:rsid w:val="00A81FD1"/>
    <w:rsid w:val="00A821EB"/>
    <w:rsid w:val="00A82459"/>
    <w:rsid w:val="00A82AAD"/>
    <w:rsid w:val="00A82BDD"/>
    <w:rsid w:val="00A833CD"/>
    <w:rsid w:val="00A83872"/>
    <w:rsid w:val="00A83D70"/>
    <w:rsid w:val="00A83FAE"/>
    <w:rsid w:val="00A83FF3"/>
    <w:rsid w:val="00A84162"/>
    <w:rsid w:val="00A84232"/>
    <w:rsid w:val="00A84A8A"/>
    <w:rsid w:val="00A84B8B"/>
    <w:rsid w:val="00A84E90"/>
    <w:rsid w:val="00A84F51"/>
    <w:rsid w:val="00A84FEE"/>
    <w:rsid w:val="00A85715"/>
    <w:rsid w:val="00A85E07"/>
    <w:rsid w:val="00A85E27"/>
    <w:rsid w:val="00A860E1"/>
    <w:rsid w:val="00A8620D"/>
    <w:rsid w:val="00A869FE"/>
    <w:rsid w:val="00A86B27"/>
    <w:rsid w:val="00A87161"/>
    <w:rsid w:val="00A87193"/>
    <w:rsid w:val="00A871F7"/>
    <w:rsid w:val="00A877B7"/>
    <w:rsid w:val="00A87CD1"/>
    <w:rsid w:val="00A90112"/>
    <w:rsid w:val="00A901D4"/>
    <w:rsid w:val="00A904CA"/>
    <w:rsid w:val="00A9084E"/>
    <w:rsid w:val="00A90C23"/>
    <w:rsid w:val="00A91030"/>
    <w:rsid w:val="00A913BC"/>
    <w:rsid w:val="00A9175C"/>
    <w:rsid w:val="00A91815"/>
    <w:rsid w:val="00A919F1"/>
    <w:rsid w:val="00A91B7B"/>
    <w:rsid w:val="00A91BE9"/>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4743"/>
    <w:rsid w:val="00A94B6B"/>
    <w:rsid w:val="00A950E5"/>
    <w:rsid w:val="00A953E9"/>
    <w:rsid w:val="00A95738"/>
    <w:rsid w:val="00A95AEE"/>
    <w:rsid w:val="00A95CB4"/>
    <w:rsid w:val="00A95EB1"/>
    <w:rsid w:val="00A96634"/>
    <w:rsid w:val="00A966A2"/>
    <w:rsid w:val="00A969BA"/>
    <w:rsid w:val="00A96A81"/>
    <w:rsid w:val="00A96BD3"/>
    <w:rsid w:val="00A96C92"/>
    <w:rsid w:val="00A970EB"/>
    <w:rsid w:val="00A9740C"/>
    <w:rsid w:val="00A97562"/>
    <w:rsid w:val="00A97D02"/>
    <w:rsid w:val="00AA03CF"/>
    <w:rsid w:val="00AA043A"/>
    <w:rsid w:val="00AA04CA"/>
    <w:rsid w:val="00AA04F7"/>
    <w:rsid w:val="00AA05E1"/>
    <w:rsid w:val="00AA06C2"/>
    <w:rsid w:val="00AA0C9D"/>
    <w:rsid w:val="00AA1028"/>
    <w:rsid w:val="00AA1152"/>
    <w:rsid w:val="00AA15DE"/>
    <w:rsid w:val="00AA181B"/>
    <w:rsid w:val="00AA1BCF"/>
    <w:rsid w:val="00AA1E98"/>
    <w:rsid w:val="00AA2401"/>
    <w:rsid w:val="00AA2451"/>
    <w:rsid w:val="00AA2461"/>
    <w:rsid w:val="00AA24DA"/>
    <w:rsid w:val="00AA2AE0"/>
    <w:rsid w:val="00AA2FD8"/>
    <w:rsid w:val="00AA2FF9"/>
    <w:rsid w:val="00AA33D9"/>
    <w:rsid w:val="00AA36C4"/>
    <w:rsid w:val="00AA430D"/>
    <w:rsid w:val="00AA451C"/>
    <w:rsid w:val="00AA4553"/>
    <w:rsid w:val="00AA484B"/>
    <w:rsid w:val="00AA537D"/>
    <w:rsid w:val="00AA54D3"/>
    <w:rsid w:val="00AA570A"/>
    <w:rsid w:val="00AA5CF8"/>
    <w:rsid w:val="00AA5D1F"/>
    <w:rsid w:val="00AA5F23"/>
    <w:rsid w:val="00AA5FD7"/>
    <w:rsid w:val="00AA673B"/>
    <w:rsid w:val="00AA753F"/>
    <w:rsid w:val="00AA776E"/>
    <w:rsid w:val="00AA7799"/>
    <w:rsid w:val="00AA7B4C"/>
    <w:rsid w:val="00AB02FB"/>
    <w:rsid w:val="00AB0628"/>
    <w:rsid w:val="00AB06F3"/>
    <w:rsid w:val="00AB0752"/>
    <w:rsid w:val="00AB09EC"/>
    <w:rsid w:val="00AB0EE5"/>
    <w:rsid w:val="00AB1537"/>
    <w:rsid w:val="00AB158E"/>
    <w:rsid w:val="00AB18C5"/>
    <w:rsid w:val="00AB1949"/>
    <w:rsid w:val="00AB22EA"/>
    <w:rsid w:val="00AB2447"/>
    <w:rsid w:val="00AB2A2B"/>
    <w:rsid w:val="00AB2A5F"/>
    <w:rsid w:val="00AB2D1E"/>
    <w:rsid w:val="00AB343F"/>
    <w:rsid w:val="00AB3D40"/>
    <w:rsid w:val="00AB3DDA"/>
    <w:rsid w:val="00AB3F95"/>
    <w:rsid w:val="00AB4A24"/>
    <w:rsid w:val="00AB5477"/>
    <w:rsid w:val="00AB5537"/>
    <w:rsid w:val="00AB5944"/>
    <w:rsid w:val="00AB5ACD"/>
    <w:rsid w:val="00AB5B89"/>
    <w:rsid w:val="00AB5CBA"/>
    <w:rsid w:val="00AB5F1A"/>
    <w:rsid w:val="00AB5F4B"/>
    <w:rsid w:val="00AB6174"/>
    <w:rsid w:val="00AB62B2"/>
    <w:rsid w:val="00AB65C6"/>
    <w:rsid w:val="00AB6A40"/>
    <w:rsid w:val="00AB7AB1"/>
    <w:rsid w:val="00AB7E28"/>
    <w:rsid w:val="00AB7FA6"/>
    <w:rsid w:val="00AC0302"/>
    <w:rsid w:val="00AC1034"/>
    <w:rsid w:val="00AC1466"/>
    <w:rsid w:val="00AC2008"/>
    <w:rsid w:val="00AC2106"/>
    <w:rsid w:val="00AC2346"/>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72C"/>
    <w:rsid w:val="00AC6903"/>
    <w:rsid w:val="00AC69E3"/>
    <w:rsid w:val="00AC6CB6"/>
    <w:rsid w:val="00AC6F76"/>
    <w:rsid w:val="00AD088D"/>
    <w:rsid w:val="00AD0C89"/>
    <w:rsid w:val="00AD0D47"/>
    <w:rsid w:val="00AD1581"/>
    <w:rsid w:val="00AD18F4"/>
    <w:rsid w:val="00AD2222"/>
    <w:rsid w:val="00AD280D"/>
    <w:rsid w:val="00AD2A54"/>
    <w:rsid w:val="00AD319D"/>
    <w:rsid w:val="00AD39B0"/>
    <w:rsid w:val="00AD4756"/>
    <w:rsid w:val="00AD491F"/>
    <w:rsid w:val="00AD4A51"/>
    <w:rsid w:val="00AD5320"/>
    <w:rsid w:val="00AD5F18"/>
    <w:rsid w:val="00AD6157"/>
    <w:rsid w:val="00AD6187"/>
    <w:rsid w:val="00AD664D"/>
    <w:rsid w:val="00AD66B4"/>
    <w:rsid w:val="00AD68D7"/>
    <w:rsid w:val="00AD70B3"/>
    <w:rsid w:val="00AD735F"/>
    <w:rsid w:val="00AD740E"/>
    <w:rsid w:val="00AD757E"/>
    <w:rsid w:val="00AD760D"/>
    <w:rsid w:val="00AD7924"/>
    <w:rsid w:val="00AE010C"/>
    <w:rsid w:val="00AE07D1"/>
    <w:rsid w:val="00AE0886"/>
    <w:rsid w:val="00AE0DC7"/>
    <w:rsid w:val="00AE1182"/>
    <w:rsid w:val="00AE1897"/>
    <w:rsid w:val="00AE18A5"/>
    <w:rsid w:val="00AE18D6"/>
    <w:rsid w:val="00AE2090"/>
    <w:rsid w:val="00AE224B"/>
    <w:rsid w:val="00AE23A7"/>
    <w:rsid w:val="00AE264C"/>
    <w:rsid w:val="00AE2B55"/>
    <w:rsid w:val="00AE2DA7"/>
    <w:rsid w:val="00AE2DD0"/>
    <w:rsid w:val="00AE37AF"/>
    <w:rsid w:val="00AE3BA6"/>
    <w:rsid w:val="00AE3DEC"/>
    <w:rsid w:val="00AE3E22"/>
    <w:rsid w:val="00AE3F89"/>
    <w:rsid w:val="00AE40B1"/>
    <w:rsid w:val="00AE41DA"/>
    <w:rsid w:val="00AE46D6"/>
    <w:rsid w:val="00AE491D"/>
    <w:rsid w:val="00AE494D"/>
    <w:rsid w:val="00AE4DC1"/>
    <w:rsid w:val="00AE557B"/>
    <w:rsid w:val="00AE5B49"/>
    <w:rsid w:val="00AE5D3C"/>
    <w:rsid w:val="00AE5EBF"/>
    <w:rsid w:val="00AE65AA"/>
    <w:rsid w:val="00AE7757"/>
    <w:rsid w:val="00AE7FFB"/>
    <w:rsid w:val="00AF06FA"/>
    <w:rsid w:val="00AF08AB"/>
    <w:rsid w:val="00AF0A3B"/>
    <w:rsid w:val="00AF0D5A"/>
    <w:rsid w:val="00AF1388"/>
    <w:rsid w:val="00AF1CA7"/>
    <w:rsid w:val="00AF1EBA"/>
    <w:rsid w:val="00AF1FB8"/>
    <w:rsid w:val="00AF1FD9"/>
    <w:rsid w:val="00AF25D8"/>
    <w:rsid w:val="00AF2888"/>
    <w:rsid w:val="00AF2A39"/>
    <w:rsid w:val="00AF2BCC"/>
    <w:rsid w:val="00AF2C20"/>
    <w:rsid w:val="00AF31D3"/>
    <w:rsid w:val="00AF37C8"/>
    <w:rsid w:val="00AF3905"/>
    <w:rsid w:val="00AF3A46"/>
    <w:rsid w:val="00AF45A9"/>
    <w:rsid w:val="00AF45AC"/>
    <w:rsid w:val="00AF46F4"/>
    <w:rsid w:val="00AF4744"/>
    <w:rsid w:val="00AF47BD"/>
    <w:rsid w:val="00AF4CCD"/>
    <w:rsid w:val="00AF4E91"/>
    <w:rsid w:val="00AF527D"/>
    <w:rsid w:val="00AF5442"/>
    <w:rsid w:val="00AF5453"/>
    <w:rsid w:val="00AF552E"/>
    <w:rsid w:val="00AF5793"/>
    <w:rsid w:val="00AF597B"/>
    <w:rsid w:val="00AF5BB7"/>
    <w:rsid w:val="00AF628B"/>
    <w:rsid w:val="00AF6995"/>
    <w:rsid w:val="00AF6A84"/>
    <w:rsid w:val="00AF6DA2"/>
    <w:rsid w:val="00AF75E1"/>
    <w:rsid w:val="00AF7A42"/>
    <w:rsid w:val="00AF7ADC"/>
    <w:rsid w:val="00AF7C40"/>
    <w:rsid w:val="00B002C1"/>
    <w:rsid w:val="00B00837"/>
    <w:rsid w:val="00B009B7"/>
    <w:rsid w:val="00B00E11"/>
    <w:rsid w:val="00B010FB"/>
    <w:rsid w:val="00B01260"/>
    <w:rsid w:val="00B01944"/>
    <w:rsid w:val="00B021D4"/>
    <w:rsid w:val="00B02323"/>
    <w:rsid w:val="00B023D0"/>
    <w:rsid w:val="00B0288A"/>
    <w:rsid w:val="00B028CE"/>
    <w:rsid w:val="00B02AA5"/>
    <w:rsid w:val="00B02BCD"/>
    <w:rsid w:val="00B0308D"/>
    <w:rsid w:val="00B030F0"/>
    <w:rsid w:val="00B03152"/>
    <w:rsid w:val="00B03E06"/>
    <w:rsid w:val="00B03E6E"/>
    <w:rsid w:val="00B0476C"/>
    <w:rsid w:val="00B049B1"/>
    <w:rsid w:val="00B04EC6"/>
    <w:rsid w:val="00B054DD"/>
    <w:rsid w:val="00B058C5"/>
    <w:rsid w:val="00B05EAF"/>
    <w:rsid w:val="00B05F45"/>
    <w:rsid w:val="00B06025"/>
    <w:rsid w:val="00B064C9"/>
    <w:rsid w:val="00B064FC"/>
    <w:rsid w:val="00B07118"/>
    <w:rsid w:val="00B0732D"/>
    <w:rsid w:val="00B07C1C"/>
    <w:rsid w:val="00B07E2C"/>
    <w:rsid w:val="00B10842"/>
    <w:rsid w:val="00B112E3"/>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A3B"/>
    <w:rsid w:val="00B15B5E"/>
    <w:rsid w:val="00B15D1A"/>
    <w:rsid w:val="00B15F6F"/>
    <w:rsid w:val="00B1613B"/>
    <w:rsid w:val="00B1670D"/>
    <w:rsid w:val="00B16A58"/>
    <w:rsid w:val="00B16DAF"/>
    <w:rsid w:val="00B16EFB"/>
    <w:rsid w:val="00B172AF"/>
    <w:rsid w:val="00B173AC"/>
    <w:rsid w:val="00B17507"/>
    <w:rsid w:val="00B17784"/>
    <w:rsid w:val="00B177A0"/>
    <w:rsid w:val="00B17864"/>
    <w:rsid w:val="00B17CAB"/>
    <w:rsid w:val="00B17E12"/>
    <w:rsid w:val="00B200E9"/>
    <w:rsid w:val="00B20E1F"/>
    <w:rsid w:val="00B2232C"/>
    <w:rsid w:val="00B2248A"/>
    <w:rsid w:val="00B22616"/>
    <w:rsid w:val="00B22B8E"/>
    <w:rsid w:val="00B22BD3"/>
    <w:rsid w:val="00B22F84"/>
    <w:rsid w:val="00B22FEF"/>
    <w:rsid w:val="00B23314"/>
    <w:rsid w:val="00B23396"/>
    <w:rsid w:val="00B2367A"/>
    <w:rsid w:val="00B23A62"/>
    <w:rsid w:val="00B23D95"/>
    <w:rsid w:val="00B23DB3"/>
    <w:rsid w:val="00B240DA"/>
    <w:rsid w:val="00B24403"/>
    <w:rsid w:val="00B2474D"/>
    <w:rsid w:val="00B2563E"/>
    <w:rsid w:val="00B25712"/>
    <w:rsid w:val="00B2573E"/>
    <w:rsid w:val="00B2575B"/>
    <w:rsid w:val="00B257FC"/>
    <w:rsid w:val="00B25806"/>
    <w:rsid w:val="00B2580D"/>
    <w:rsid w:val="00B25EDF"/>
    <w:rsid w:val="00B25F66"/>
    <w:rsid w:val="00B263A9"/>
    <w:rsid w:val="00B26619"/>
    <w:rsid w:val="00B26A3A"/>
    <w:rsid w:val="00B26A48"/>
    <w:rsid w:val="00B26A7F"/>
    <w:rsid w:val="00B26C97"/>
    <w:rsid w:val="00B26C9A"/>
    <w:rsid w:val="00B26CC0"/>
    <w:rsid w:val="00B273CA"/>
    <w:rsid w:val="00B276FA"/>
    <w:rsid w:val="00B27B60"/>
    <w:rsid w:val="00B301F4"/>
    <w:rsid w:val="00B3073E"/>
    <w:rsid w:val="00B3073F"/>
    <w:rsid w:val="00B30FFB"/>
    <w:rsid w:val="00B317C5"/>
    <w:rsid w:val="00B31D58"/>
    <w:rsid w:val="00B31D6B"/>
    <w:rsid w:val="00B31EE0"/>
    <w:rsid w:val="00B32014"/>
    <w:rsid w:val="00B32112"/>
    <w:rsid w:val="00B321F7"/>
    <w:rsid w:val="00B326FA"/>
    <w:rsid w:val="00B32B10"/>
    <w:rsid w:val="00B32D0F"/>
    <w:rsid w:val="00B33714"/>
    <w:rsid w:val="00B33A7F"/>
    <w:rsid w:val="00B33BF6"/>
    <w:rsid w:val="00B34B14"/>
    <w:rsid w:val="00B34F2E"/>
    <w:rsid w:val="00B351AD"/>
    <w:rsid w:val="00B352F0"/>
    <w:rsid w:val="00B35504"/>
    <w:rsid w:val="00B355B7"/>
    <w:rsid w:val="00B35751"/>
    <w:rsid w:val="00B35A83"/>
    <w:rsid w:val="00B35CFD"/>
    <w:rsid w:val="00B35E74"/>
    <w:rsid w:val="00B35E78"/>
    <w:rsid w:val="00B3651D"/>
    <w:rsid w:val="00B367A9"/>
    <w:rsid w:val="00B36997"/>
    <w:rsid w:val="00B36A55"/>
    <w:rsid w:val="00B36B91"/>
    <w:rsid w:val="00B36CDB"/>
    <w:rsid w:val="00B36FCC"/>
    <w:rsid w:val="00B3701F"/>
    <w:rsid w:val="00B37811"/>
    <w:rsid w:val="00B37822"/>
    <w:rsid w:val="00B40045"/>
    <w:rsid w:val="00B40933"/>
    <w:rsid w:val="00B4095B"/>
    <w:rsid w:val="00B40A89"/>
    <w:rsid w:val="00B40C0F"/>
    <w:rsid w:val="00B41762"/>
    <w:rsid w:val="00B4179D"/>
    <w:rsid w:val="00B418FF"/>
    <w:rsid w:val="00B41F05"/>
    <w:rsid w:val="00B42242"/>
    <w:rsid w:val="00B42358"/>
    <w:rsid w:val="00B42AA5"/>
    <w:rsid w:val="00B42AE1"/>
    <w:rsid w:val="00B42B11"/>
    <w:rsid w:val="00B42D1E"/>
    <w:rsid w:val="00B43782"/>
    <w:rsid w:val="00B437D6"/>
    <w:rsid w:val="00B43B80"/>
    <w:rsid w:val="00B43F51"/>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93F"/>
    <w:rsid w:val="00B46D6B"/>
    <w:rsid w:val="00B46E8B"/>
    <w:rsid w:val="00B47294"/>
    <w:rsid w:val="00B4779D"/>
    <w:rsid w:val="00B4779F"/>
    <w:rsid w:val="00B47DCE"/>
    <w:rsid w:val="00B50779"/>
    <w:rsid w:val="00B5079F"/>
    <w:rsid w:val="00B50B60"/>
    <w:rsid w:val="00B50D5C"/>
    <w:rsid w:val="00B51119"/>
    <w:rsid w:val="00B52267"/>
    <w:rsid w:val="00B5314F"/>
    <w:rsid w:val="00B5334F"/>
    <w:rsid w:val="00B533E9"/>
    <w:rsid w:val="00B5386B"/>
    <w:rsid w:val="00B5386C"/>
    <w:rsid w:val="00B53AB1"/>
    <w:rsid w:val="00B53C07"/>
    <w:rsid w:val="00B53C19"/>
    <w:rsid w:val="00B53DDE"/>
    <w:rsid w:val="00B53E0E"/>
    <w:rsid w:val="00B54166"/>
    <w:rsid w:val="00B54835"/>
    <w:rsid w:val="00B54B4E"/>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1D"/>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6"/>
    <w:rsid w:val="00B628DC"/>
    <w:rsid w:val="00B62FA5"/>
    <w:rsid w:val="00B6312B"/>
    <w:rsid w:val="00B634C2"/>
    <w:rsid w:val="00B637E7"/>
    <w:rsid w:val="00B638F2"/>
    <w:rsid w:val="00B63C3F"/>
    <w:rsid w:val="00B63C76"/>
    <w:rsid w:val="00B63F01"/>
    <w:rsid w:val="00B6425D"/>
    <w:rsid w:val="00B6474D"/>
    <w:rsid w:val="00B649BA"/>
    <w:rsid w:val="00B64C5C"/>
    <w:rsid w:val="00B64F52"/>
    <w:rsid w:val="00B657B9"/>
    <w:rsid w:val="00B65D27"/>
    <w:rsid w:val="00B66019"/>
    <w:rsid w:val="00B66357"/>
    <w:rsid w:val="00B66398"/>
    <w:rsid w:val="00B66ABB"/>
    <w:rsid w:val="00B66DC8"/>
    <w:rsid w:val="00B66E09"/>
    <w:rsid w:val="00B67C04"/>
    <w:rsid w:val="00B67EB3"/>
    <w:rsid w:val="00B67ED4"/>
    <w:rsid w:val="00B67F43"/>
    <w:rsid w:val="00B67FA7"/>
    <w:rsid w:val="00B7023A"/>
    <w:rsid w:val="00B70372"/>
    <w:rsid w:val="00B707F4"/>
    <w:rsid w:val="00B7082F"/>
    <w:rsid w:val="00B70D60"/>
    <w:rsid w:val="00B711E1"/>
    <w:rsid w:val="00B7173B"/>
    <w:rsid w:val="00B718AE"/>
    <w:rsid w:val="00B72C4E"/>
    <w:rsid w:val="00B731E7"/>
    <w:rsid w:val="00B73346"/>
    <w:rsid w:val="00B73391"/>
    <w:rsid w:val="00B73704"/>
    <w:rsid w:val="00B73A2A"/>
    <w:rsid w:val="00B73B8F"/>
    <w:rsid w:val="00B74019"/>
    <w:rsid w:val="00B741BB"/>
    <w:rsid w:val="00B74249"/>
    <w:rsid w:val="00B74388"/>
    <w:rsid w:val="00B7511F"/>
    <w:rsid w:val="00B7534C"/>
    <w:rsid w:val="00B7542E"/>
    <w:rsid w:val="00B7543A"/>
    <w:rsid w:val="00B75992"/>
    <w:rsid w:val="00B7599D"/>
    <w:rsid w:val="00B75D39"/>
    <w:rsid w:val="00B76118"/>
    <w:rsid w:val="00B76143"/>
    <w:rsid w:val="00B762D6"/>
    <w:rsid w:val="00B76400"/>
    <w:rsid w:val="00B76828"/>
    <w:rsid w:val="00B76B03"/>
    <w:rsid w:val="00B76D04"/>
    <w:rsid w:val="00B775EE"/>
    <w:rsid w:val="00B77F1A"/>
    <w:rsid w:val="00B8035A"/>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3419"/>
    <w:rsid w:val="00B83834"/>
    <w:rsid w:val="00B83962"/>
    <w:rsid w:val="00B83A6A"/>
    <w:rsid w:val="00B83D6E"/>
    <w:rsid w:val="00B83DA3"/>
    <w:rsid w:val="00B83EA4"/>
    <w:rsid w:val="00B83EF9"/>
    <w:rsid w:val="00B83F0C"/>
    <w:rsid w:val="00B843E8"/>
    <w:rsid w:val="00B847F5"/>
    <w:rsid w:val="00B85091"/>
    <w:rsid w:val="00B85136"/>
    <w:rsid w:val="00B851DD"/>
    <w:rsid w:val="00B852C0"/>
    <w:rsid w:val="00B85332"/>
    <w:rsid w:val="00B85613"/>
    <w:rsid w:val="00B85B2B"/>
    <w:rsid w:val="00B85E96"/>
    <w:rsid w:val="00B85F81"/>
    <w:rsid w:val="00B860DB"/>
    <w:rsid w:val="00B863CB"/>
    <w:rsid w:val="00B864F3"/>
    <w:rsid w:val="00B866E3"/>
    <w:rsid w:val="00B86890"/>
    <w:rsid w:val="00B8696F"/>
    <w:rsid w:val="00B86973"/>
    <w:rsid w:val="00B86D13"/>
    <w:rsid w:val="00B87898"/>
    <w:rsid w:val="00B8798E"/>
    <w:rsid w:val="00B87CEB"/>
    <w:rsid w:val="00B87EAE"/>
    <w:rsid w:val="00B906C7"/>
    <w:rsid w:val="00B90749"/>
    <w:rsid w:val="00B90B23"/>
    <w:rsid w:val="00B90B60"/>
    <w:rsid w:val="00B90D10"/>
    <w:rsid w:val="00B91B66"/>
    <w:rsid w:val="00B91CD5"/>
    <w:rsid w:val="00B92690"/>
    <w:rsid w:val="00B92796"/>
    <w:rsid w:val="00B92E9D"/>
    <w:rsid w:val="00B930C7"/>
    <w:rsid w:val="00B93124"/>
    <w:rsid w:val="00B9350E"/>
    <w:rsid w:val="00B93623"/>
    <w:rsid w:val="00B93AA2"/>
    <w:rsid w:val="00B93B7D"/>
    <w:rsid w:val="00B94149"/>
    <w:rsid w:val="00B947D0"/>
    <w:rsid w:val="00B950A1"/>
    <w:rsid w:val="00B9520B"/>
    <w:rsid w:val="00B95D17"/>
    <w:rsid w:val="00B96475"/>
    <w:rsid w:val="00B96E7C"/>
    <w:rsid w:val="00B96FC1"/>
    <w:rsid w:val="00B97189"/>
    <w:rsid w:val="00B97269"/>
    <w:rsid w:val="00B97280"/>
    <w:rsid w:val="00B97552"/>
    <w:rsid w:val="00B975C7"/>
    <w:rsid w:val="00B97659"/>
    <w:rsid w:val="00B97BAA"/>
    <w:rsid w:val="00B97C4F"/>
    <w:rsid w:val="00B97EDA"/>
    <w:rsid w:val="00BA041A"/>
    <w:rsid w:val="00BA042F"/>
    <w:rsid w:val="00BA0943"/>
    <w:rsid w:val="00BA0A36"/>
    <w:rsid w:val="00BA112A"/>
    <w:rsid w:val="00BA1821"/>
    <w:rsid w:val="00BA1A41"/>
    <w:rsid w:val="00BA2288"/>
    <w:rsid w:val="00BA2991"/>
    <w:rsid w:val="00BA2AEF"/>
    <w:rsid w:val="00BA2BA4"/>
    <w:rsid w:val="00BA2C87"/>
    <w:rsid w:val="00BA2F74"/>
    <w:rsid w:val="00BA3069"/>
    <w:rsid w:val="00BA35AB"/>
    <w:rsid w:val="00BA3EC7"/>
    <w:rsid w:val="00BA40B6"/>
    <w:rsid w:val="00BA4C2B"/>
    <w:rsid w:val="00BA4C7F"/>
    <w:rsid w:val="00BA4D3C"/>
    <w:rsid w:val="00BA4E37"/>
    <w:rsid w:val="00BA4EF0"/>
    <w:rsid w:val="00BA543E"/>
    <w:rsid w:val="00BA547F"/>
    <w:rsid w:val="00BA54C3"/>
    <w:rsid w:val="00BA5AA9"/>
    <w:rsid w:val="00BA60F9"/>
    <w:rsid w:val="00BA6A00"/>
    <w:rsid w:val="00BA7186"/>
    <w:rsid w:val="00BA73E2"/>
    <w:rsid w:val="00BA7726"/>
    <w:rsid w:val="00BA77B4"/>
    <w:rsid w:val="00BA7802"/>
    <w:rsid w:val="00BA7ADD"/>
    <w:rsid w:val="00BB027F"/>
    <w:rsid w:val="00BB0699"/>
    <w:rsid w:val="00BB0873"/>
    <w:rsid w:val="00BB0D61"/>
    <w:rsid w:val="00BB0D88"/>
    <w:rsid w:val="00BB0F6E"/>
    <w:rsid w:val="00BB124E"/>
    <w:rsid w:val="00BB1423"/>
    <w:rsid w:val="00BB1522"/>
    <w:rsid w:val="00BB1C33"/>
    <w:rsid w:val="00BB2020"/>
    <w:rsid w:val="00BB23DF"/>
    <w:rsid w:val="00BB23EE"/>
    <w:rsid w:val="00BB26EB"/>
    <w:rsid w:val="00BB27B0"/>
    <w:rsid w:val="00BB2DA4"/>
    <w:rsid w:val="00BB3281"/>
    <w:rsid w:val="00BB33AB"/>
    <w:rsid w:val="00BB35D0"/>
    <w:rsid w:val="00BB4139"/>
    <w:rsid w:val="00BB43AA"/>
    <w:rsid w:val="00BB43D0"/>
    <w:rsid w:val="00BB4487"/>
    <w:rsid w:val="00BB4A36"/>
    <w:rsid w:val="00BB4DE6"/>
    <w:rsid w:val="00BB50E0"/>
    <w:rsid w:val="00BB51AF"/>
    <w:rsid w:val="00BB51F3"/>
    <w:rsid w:val="00BB5340"/>
    <w:rsid w:val="00BB576F"/>
    <w:rsid w:val="00BB5858"/>
    <w:rsid w:val="00BB585A"/>
    <w:rsid w:val="00BB5B2C"/>
    <w:rsid w:val="00BB5E23"/>
    <w:rsid w:val="00BB5F10"/>
    <w:rsid w:val="00BB6298"/>
    <w:rsid w:val="00BB6376"/>
    <w:rsid w:val="00BB66FF"/>
    <w:rsid w:val="00BB682E"/>
    <w:rsid w:val="00BB6991"/>
    <w:rsid w:val="00BB6A79"/>
    <w:rsid w:val="00BB6D92"/>
    <w:rsid w:val="00BB6E17"/>
    <w:rsid w:val="00BB7A78"/>
    <w:rsid w:val="00BC01F6"/>
    <w:rsid w:val="00BC0384"/>
    <w:rsid w:val="00BC048D"/>
    <w:rsid w:val="00BC07D6"/>
    <w:rsid w:val="00BC087F"/>
    <w:rsid w:val="00BC09ED"/>
    <w:rsid w:val="00BC1122"/>
    <w:rsid w:val="00BC16E8"/>
    <w:rsid w:val="00BC205C"/>
    <w:rsid w:val="00BC2688"/>
    <w:rsid w:val="00BC2936"/>
    <w:rsid w:val="00BC3589"/>
    <w:rsid w:val="00BC385D"/>
    <w:rsid w:val="00BC3E1C"/>
    <w:rsid w:val="00BC3E37"/>
    <w:rsid w:val="00BC492D"/>
    <w:rsid w:val="00BC4D65"/>
    <w:rsid w:val="00BC5110"/>
    <w:rsid w:val="00BC5B1A"/>
    <w:rsid w:val="00BC5B2E"/>
    <w:rsid w:val="00BC604E"/>
    <w:rsid w:val="00BC6162"/>
    <w:rsid w:val="00BC64CA"/>
    <w:rsid w:val="00BC6614"/>
    <w:rsid w:val="00BC6C3A"/>
    <w:rsid w:val="00BC6D96"/>
    <w:rsid w:val="00BC719D"/>
    <w:rsid w:val="00BC7B36"/>
    <w:rsid w:val="00BC7D81"/>
    <w:rsid w:val="00BD00ED"/>
    <w:rsid w:val="00BD018C"/>
    <w:rsid w:val="00BD0591"/>
    <w:rsid w:val="00BD0B7E"/>
    <w:rsid w:val="00BD0CCE"/>
    <w:rsid w:val="00BD10E8"/>
    <w:rsid w:val="00BD162C"/>
    <w:rsid w:val="00BD18B7"/>
    <w:rsid w:val="00BD1BD1"/>
    <w:rsid w:val="00BD1EB7"/>
    <w:rsid w:val="00BD2055"/>
    <w:rsid w:val="00BD2261"/>
    <w:rsid w:val="00BD25CB"/>
    <w:rsid w:val="00BD2B3C"/>
    <w:rsid w:val="00BD3285"/>
    <w:rsid w:val="00BD346A"/>
    <w:rsid w:val="00BD3536"/>
    <w:rsid w:val="00BD35D2"/>
    <w:rsid w:val="00BD3781"/>
    <w:rsid w:val="00BD3874"/>
    <w:rsid w:val="00BD3D68"/>
    <w:rsid w:val="00BD4017"/>
    <w:rsid w:val="00BD431B"/>
    <w:rsid w:val="00BD4BE0"/>
    <w:rsid w:val="00BD4DD6"/>
    <w:rsid w:val="00BD5044"/>
    <w:rsid w:val="00BD5223"/>
    <w:rsid w:val="00BD56F1"/>
    <w:rsid w:val="00BD5A79"/>
    <w:rsid w:val="00BD5F14"/>
    <w:rsid w:val="00BD6D10"/>
    <w:rsid w:val="00BD6FF2"/>
    <w:rsid w:val="00BD731A"/>
    <w:rsid w:val="00BD7597"/>
    <w:rsid w:val="00BD7894"/>
    <w:rsid w:val="00BD7995"/>
    <w:rsid w:val="00BD7A8E"/>
    <w:rsid w:val="00BD7C0A"/>
    <w:rsid w:val="00BD7DCC"/>
    <w:rsid w:val="00BE04DB"/>
    <w:rsid w:val="00BE0624"/>
    <w:rsid w:val="00BE069C"/>
    <w:rsid w:val="00BE069D"/>
    <w:rsid w:val="00BE0EB7"/>
    <w:rsid w:val="00BE0F3C"/>
    <w:rsid w:val="00BE11C6"/>
    <w:rsid w:val="00BE12F3"/>
    <w:rsid w:val="00BE13F0"/>
    <w:rsid w:val="00BE1AF0"/>
    <w:rsid w:val="00BE1C7E"/>
    <w:rsid w:val="00BE1EA0"/>
    <w:rsid w:val="00BE213F"/>
    <w:rsid w:val="00BE2B28"/>
    <w:rsid w:val="00BE2BA0"/>
    <w:rsid w:val="00BE3256"/>
    <w:rsid w:val="00BE3EE8"/>
    <w:rsid w:val="00BE4372"/>
    <w:rsid w:val="00BE460F"/>
    <w:rsid w:val="00BE46D5"/>
    <w:rsid w:val="00BE46EC"/>
    <w:rsid w:val="00BE4D14"/>
    <w:rsid w:val="00BE4FF8"/>
    <w:rsid w:val="00BE57A3"/>
    <w:rsid w:val="00BE640A"/>
    <w:rsid w:val="00BE6931"/>
    <w:rsid w:val="00BE6BA8"/>
    <w:rsid w:val="00BE6C24"/>
    <w:rsid w:val="00BE7065"/>
    <w:rsid w:val="00BE7A54"/>
    <w:rsid w:val="00BE7C06"/>
    <w:rsid w:val="00BF0179"/>
    <w:rsid w:val="00BF024F"/>
    <w:rsid w:val="00BF07C0"/>
    <w:rsid w:val="00BF0FD3"/>
    <w:rsid w:val="00BF128F"/>
    <w:rsid w:val="00BF17C4"/>
    <w:rsid w:val="00BF1A2F"/>
    <w:rsid w:val="00BF1C1E"/>
    <w:rsid w:val="00BF21D4"/>
    <w:rsid w:val="00BF263F"/>
    <w:rsid w:val="00BF26C1"/>
    <w:rsid w:val="00BF286D"/>
    <w:rsid w:val="00BF335E"/>
    <w:rsid w:val="00BF33CD"/>
    <w:rsid w:val="00BF3960"/>
    <w:rsid w:val="00BF3AF0"/>
    <w:rsid w:val="00BF3CA0"/>
    <w:rsid w:val="00BF3F2B"/>
    <w:rsid w:val="00BF3F89"/>
    <w:rsid w:val="00BF4273"/>
    <w:rsid w:val="00BF44DC"/>
    <w:rsid w:val="00BF485E"/>
    <w:rsid w:val="00BF4A03"/>
    <w:rsid w:val="00BF4BA8"/>
    <w:rsid w:val="00BF4CD0"/>
    <w:rsid w:val="00BF5000"/>
    <w:rsid w:val="00BF50BC"/>
    <w:rsid w:val="00BF5433"/>
    <w:rsid w:val="00BF5636"/>
    <w:rsid w:val="00BF5A7F"/>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F81"/>
    <w:rsid w:val="00C00200"/>
    <w:rsid w:val="00C0036A"/>
    <w:rsid w:val="00C007A6"/>
    <w:rsid w:val="00C00B88"/>
    <w:rsid w:val="00C00D4B"/>
    <w:rsid w:val="00C00ED1"/>
    <w:rsid w:val="00C00FD8"/>
    <w:rsid w:val="00C01DE7"/>
    <w:rsid w:val="00C0214E"/>
    <w:rsid w:val="00C02271"/>
    <w:rsid w:val="00C025DB"/>
    <w:rsid w:val="00C02A82"/>
    <w:rsid w:val="00C02C0D"/>
    <w:rsid w:val="00C02D96"/>
    <w:rsid w:val="00C03893"/>
    <w:rsid w:val="00C03EA5"/>
    <w:rsid w:val="00C04145"/>
    <w:rsid w:val="00C043BC"/>
    <w:rsid w:val="00C0487F"/>
    <w:rsid w:val="00C04974"/>
    <w:rsid w:val="00C04DC2"/>
    <w:rsid w:val="00C05025"/>
    <w:rsid w:val="00C0550F"/>
    <w:rsid w:val="00C05696"/>
    <w:rsid w:val="00C0598C"/>
    <w:rsid w:val="00C05EE9"/>
    <w:rsid w:val="00C06055"/>
    <w:rsid w:val="00C060B5"/>
    <w:rsid w:val="00C06161"/>
    <w:rsid w:val="00C06180"/>
    <w:rsid w:val="00C061E7"/>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91"/>
    <w:rsid w:val="00C12798"/>
    <w:rsid w:val="00C128D3"/>
    <w:rsid w:val="00C12AC5"/>
    <w:rsid w:val="00C12CF9"/>
    <w:rsid w:val="00C12FE9"/>
    <w:rsid w:val="00C13054"/>
    <w:rsid w:val="00C13A3C"/>
    <w:rsid w:val="00C13BD2"/>
    <w:rsid w:val="00C13D95"/>
    <w:rsid w:val="00C14247"/>
    <w:rsid w:val="00C1499D"/>
    <w:rsid w:val="00C15095"/>
    <w:rsid w:val="00C15172"/>
    <w:rsid w:val="00C158A4"/>
    <w:rsid w:val="00C158C9"/>
    <w:rsid w:val="00C159A8"/>
    <w:rsid w:val="00C15F34"/>
    <w:rsid w:val="00C162A1"/>
    <w:rsid w:val="00C16830"/>
    <w:rsid w:val="00C171CC"/>
    <w:rsid w:val="00C17310"/>
    <w:rsid w:val="00C1745B"/>
    <w:rsid w:val="00C204DA"/>
    <w:rsid w:val="00C205CF"/>
    <w:rsid w:val="00C20866"/>
    <w:rsid w:val="00C20901"/>
    <w:rsid w:val="00C20A95"/>
    <w:rsid w:val="00C20F0C"/>
    <w:rsid w:val="00C212E3"/>
    <w:rsid w:val="00C21889"/>
    <w:rsid w:val="00C218F7"/>
    <w:rsid w:val="00C21C33"/>
    <w:rsid w:val="00C21CAF"/>
    <w:rsid w:val="00C21FF3"/>
    <w:rsid w:val="00C22252"/>
    <w:rsid w:val="00C2257E"/>
    <w:rsid w:val="00C228F3"/>
    <w:rsid w:val="00C22A47"/>
    <w:rsid w:val="00C22B84"/>
    <w:rsid w:val="00C22C1B"/>
    <w:rsid w:val="00C22EBB"/>
    <w:rsid w:val="00C239B9"/>
    <w:rsid w:val="00C23BB9"/>
    <w:rsid w:val="00C2442D"/>
    <w:rsid w:val="00C2447A"/>
    <w:rsid w:val="00C249B5"/>
    <w:rsid w:val="00C249C3"/>
    <w:rsid w:val="00C250CA"/>
    <w:rsid w:val="00C25108"/>
    <w:rsid w:val="00C258C4"/>
    <w:rsid w:val="00C27320"/>
    <w:rsid w:val="00C27430"/>
    <w:rsid w:val="00C274BC"/>
    <w:rsid w:val="00C2751D"/>
    <w:rsid w:val="00C305C6"/>
    <w:rsid w:val="00C3066B"/>
    <w:rsid w:val="00C30FEA"/>
    <w:rsid w:val="00C3105B"/>
    <w:rsid w:val="00C316DD"/>
    <w:rsid w:val="00C31FD9"/>
    <w:rsid w:val="00C32168"/>
    <w:rsid w:val="00C32361"/>
    <w:rsid w:val="00C326D9"/>
    <w:rsid w:val="00C32AB9"/>
    <w:rsid w:val="00C32E9D"/>
    <w:rsid w:val="00C33758"/>
    <w:rsid w:val="00C33C85"/>
    <w:rsid w:val="00C343B9"/>
    <w:rsid w:val="00C34B2D"/>
    <w:rsid w:val="00C34CF9"/>
    <w:rsid w:val="00C34D89"/>
    <w:rsid w:val="00C35480"/>
    <w:rsid w:val="00C355C7"/>
    <w:rsid w:val="00C35983"/>
    <w:rsid w:val="00C35A60"/>
    <w:rsid w:val="00C35E4D"/>
    <w:rsid w:val="00C36137"/>
    <w:rsid w:val="00C367BF"/>
    <w:rsid w:val="00C369A2"/>
    <w:rsid w:val="00C36AB6"/>
    <w:rsid w:val="00C378DC"/>
    <w:rsid w:val="00C379A0"/>
    <w:rsid w:val="00C37DBA"/>
    <w:rsid w:val="00C400A6"/>
    <w:rsid w:val="00C401A4"/>
    <w:rsid w:val="00C4050E"/>
    <w:rsid w:val="00C40812"/>
    <w:rsid w:val="00C40CAA"/>
    <w:rsid w:val="00C40CF2"/>
    <w:rsid w:val="00C410AB"/>
    <w:rsid w:val="00C412B0"/>
    <w:rsid w:val="00C4153C"/>
    <w:rsid w:val="00C41AE6"/>
    <w:rsid w:val="00C42125"/>
    <w:rsid w:val="00C421B5"/>
    <w:rsid w:val="00C4224A"/>
    <w:rsid w:val="00C42262"/>
    <w:rsid w:val="00C422BB"/>
    <w:rsid w:val="00C4256A"/>
    <w:rsid w:val="00C42597"/>
    <w:rsid w:val="00C42D5D"/>
    <w:rsid w:val="00C42DFE"/>
    <w:rsid w:val="00C433AF"/>
    <w:rsid w:val="00C434AC"/>
    <w:rsid w:val="00C435F3"/>
    <w:rsid w:val="00C442EC"/>
    <w:rsid w:val="00C44546"/>
    <w:rsid w:val="00C449ED"/>
    <w:rsid w:val="00C44AE2"/>
    <w:rsid w:val="00C44D4D"/>
    <w:rsid w:val="00C451E1"/>
    <w:rsid w:val="00C452AE"/>
    <w:rsid w:val="00C45D69"/>
    <w:rsid w:val="00C45F2D"/>
    <w:rsid w:val="00C45FE4"/>
    <w:rsid w:val="00C4606A"/>
    <w:rsid w:val="00C46126"/>
    <w:rsid w:val="00C463C0"/>
    <w:rsid w:val="00C46531"/>
    <w:rsid w:val="00C466D7"/>
    <w:rsid w:val="00C46899"/>
    <w:rsid w:val="00C468D9"/>
    <w:rsid w:val="00C46CEF"/>
    <w:rsid w:val="00C474A8"/>
    <w:rsid w:val="00C474F7"/>
    <w:rsid w:val="00C4794B"/>
    <w:rsid w:val="00C47AA9"/>
    <w:rsid w:val="00C47E2C"/>
    <w:rsid w:val="00C5001A"/>
    <w:rsid w:val="00C5030F"/>
    <w:rsid w:val="00C50420"/>
    <w:rsid w:val="00C504CE"/>
    <w:rsid w:val="00C50566"/>
    <w:rsid w:val="00C50761"/>
    <w:rsid w:val="00C50767"/>
    <w:rsid w:val="00C50B33"/>
    <w:rsid w:val="00C512D2"/>
    <w:rsid w:val="00C5139B"/>
    <w:rsid w:val="00C5192C"/>
    <w:rsid w:val="00C519BB"/>
    <w:rsid w:val="00C51D2D"/>
    <w:rsid w:val="00C51E63"/>
    <w:rsid w:val="00C52198"/>
    <w:rsid w:val="00C52388"/>
    <w:rsid w:val="00C526C2"/>
    <w:rsid w:val="00C527A8"/>
    <w:rsid w:val="00C5291F"/>
    <w:rsid w:val="00C52A58"/>
    <w:rsid w:val="00C52C7F"/>
    <w:rsid w:val="00C52D25"/>
    <w:rsid w:val="00C534EE"/>
    <w:rsid w:val="00C53905"/>
    <w:rsid w:val="00C53DBB"/>
    <w:rsid w:val="00C53E82"/>
    <w:rsid w:val="00C54480"/>
    <w:rsid w:val="00C54D85"/>
    <w:rsid w:val="00C54E96"/>
    <w:rsid w:val="00C54EF4"/>
    <w:rsid w:val="00C55037"/>
    <w:rsid w:val="00C5506D"/>
    <w:rsid w:val="00C550C9"/>
    <w:rsid w:val="00C55A4E"/>
    <w:rsid w:val="00C55B3E"/>
    <w:rsid w:val="00C55FFA"/>
    <w:rsid w:val="00C56176"/>
    <w:rsid w:val="00C565F4"/>
    <w:rsid w:val="00C566A5"/>
    <w:rsid w:val="00C568DA"/>
    <w:rsid w:val="00C56938"/>
    <w:rsid w:val="00C569A6"/>
    <w:rsid w:val="00C56AA8"/>
    <w:rsid w:val="00C56D81"/>
    <w:rsid w:val="00C57DBD"/>
    <w:rsid w:val="00C57EE5"/>
    <w:rsid w:val="00C601A8"/>
    <w:rsid w:val="00C60244"/>
    <w:rsid w:val="00C60E08"/>
    <w:rsid w:val="00C611FD"/>
    <w:rsid w:val="00C6138B"/>
    <w:rsid w:val="00C61FF9"/>
    <w:rsid w:val="00C62608"/>
    <w:rsid w:val="00C63497"/>
    <w:rsid w:val="00C637E4"/>
    <w:rsid w:val="00C63FAE"/>
    <w:rsid w:val="00C641EC"/>
    <w:rsid w:val="00C64222"/>
    <w:rsid w:val="00C644C2"/>
    <w:rsid w:val="00C64DB2"/>
    <w:rsid w:val="00C6517A"/>
    <w:rsid w:val="00C65BEB"/>
    <w:rsid w:val="00C65F65"/>
    <w:rsid w:val="00C6602E"/>
    <w:rsid w:val="00C661D5"/>
    <w:rsid w:val="00C6663E"/>
    <w:rsid w:val="00C66657"/>
    <w:rsid w:val="00C66789"/>
    <w:rsid w:val="00C667D2"/>
    <w:rsid w:val="00C6713C"/>
    <w:rsid w:val="00C67A18"/>
    <w:rsid w:val="00C67A3E"/>
    <w:rsid w:val="00C67C04"/>
    <w:rsid w:val="00C700F7"/>
    <w:rsid w:val="00C7044B"/>
    <w:rsid w:val="00C7080B"/>
    <w:rsid w:val="00C7089D"/>
    <w:rsid w:val="00C70932"/>
    <w:rsid w:val="00C70DC3"/>
    <w:rsid w:val="00C715D0"/>
    <w:rsid w:val="00C715EF"/>
    <w:rsid w:val="00C719BD"/>
    <w:rsid w:val="00C71FE4"/>
    <w:rsid w:val="00C72116"/>
    <w:rsid w:val="00C72305"/>
    <w:rsid w:val="00C7239E"/>
    <w:rsid w:val="00C72881"/>
    <w:rsid w:val="00C72E26"/>
    <w:rsid w:val="00C72FA9"/>
    <w:rsid w:val="00C732AA"/>
    <w:rsid w:val="00C73877"/>
    <w:rsid w:val="00C74010"/>
    <w:rsid w:val="00C74196"/>
    <w:rsid w:val="00C7482C"/>
    <w:rsid w:val="00C74A2C"/>
    <w:rsid w:val="00C74E71"/>
    <w:rsid w:val="00C75345"/>
    <w:rsid w:val="00C754DE"/>
    <w:rsid w:val="00C76117"/>
    <w:rsid w:val="00C7624D"/>
    <w:rsid w:val="00C76C08"/>
    <w:rsid w:val="00C7708C"/>
    <w:rsid w:val="00C773C2"/>
    <w:rsid w:val="00C77476"/>
    <w:rsid w:val="00C77939"/>
    <w:rsid w:val="00C77E22"/>
    <w:rsid w:val="00C77E4A"/>
    <w:rsid w:val="00C80025"/>
    <w:rsid w:val="00C80440"/>
    <w:rsid w:val="00C804B6"/>
    <w:rsid w:val="00C80582"/>
    <w:rsid w:val="00C8081B"/>
    <w:rsid w:val="00C8156F"/>
    <w:rsid w:val="00C815B0"/>
    <w:rsid w:val="00C817C9"/>
    <w:rsid w:val="00C81CA7"/>
    <w:rsid w:val="00C81E11"/>
    <w:rsid w:val="00C81E5A"/>
    <w:rsid w:val="00C825FF"/>
    <w:rsid w:val="00C82611"/>
    <w:rsid w:val="00C82B00"/>
    <w:rsid w:val="00C82CE8"/>
    <w:rsid w:val="00C82D84"/>
    <w:rsid w:val="00C83729"/>
    <w:rsid w:val="00C83932"/>
    <w:rsid w:val="00C83D55"/>
    <w:rsid w:val="00C846C6"/>
    <w:rsid w:val="00C849AC"/>
    <w:rsid w:val="00C84B1E"/>
    <w:rsid w:val="00C850B0"/>
    <w:rsid w:val="00C8511F"/>
    <w:rsid w:val="00C85208"/>
    <w:rsid w:val="00C852BA"/>
    <w:rsid w:val="00C85D63"/>
    <w:rsid w:val="00C862F4"/>
    <w:rsid w:val="00C8740E"/>
    <w:rsid w:val="00C87B55"/>
    <w:rsid w:val="00C9016A"/>
    <w:rsid w:val="00C90825"/>
    <w:rsid w:val="00C908FD"/>
    <w:rsid w:val="00C9188C"/>
    <w:rsid w:val="00C91B85"/>
    <w:rsid w:val="00C91E98"/>
    <w:rsid w:val="00C91F89"/>
    <w:rsid w:val="00C92645"/>
    <w:rsid w:val="00C92D34"/>
    <w:rsid w:val="00C92F06"/>
    <w:rsid w:val="00C92F09"/>
    <w:rsid w:val="00C93127"/>
    <w:rsid w:val="00C93294"/>
    <w:rsid w:val="00C937ED"/>
    <w:rsid w:val="00C93BA1"/>
    <w:rsid w:val="00C93BC6"/>
    <w:rsid w:val="00C941A9"/>
    <w:rsid w:val="00C941EE"/>
    <w:rsid w:val="00C9420F"/>
    <w:rsid w:val="00C948FC"/>
    <w:rsid w:val="00C94A78"/>
    <w:rsid w:val="00C94C39"/>
    <w:rsid w:val="00C94C67"/>
    <w:rsid w:val="00C95767"/>
    <w:rsid w:val="00C96DAD"/>
    <w:rsid w:val="00C96E1A"/>
    <w:rsid w:val="00C97A5F"/>
    <w:rsid w:val="00C97A70"/>
    <w:rsid w:val="00C97CA0"/>
    <w:rsid w:val="00C97DD1"/>
    <w:rsid w:val="00C97E42"/>
    <w:rsid w:val="00C97F37"/>
    <w:rsid w:val="00CA0107"/>
    <w:rsid w:val="00CA0370"/>
    <w:rsid w:val="00CA0D53"/>
    <w:rsid w:val="00CA0F00"/>
    <w:rsid w:val="00CA11F5"/>
    <w:rsid w:val="00CA1685"/>
    <w:rsid w:val="00CA177A"/>
    <w:rsid w:val="00CA1DD1"/>
    <w:rsid w:val="00CA2039"/>
    <w:rsid w:val="00CA252C"/>
    <w:rsid w:val="00CA2724"/>
    <w:rsid w:val="00CA2C05"/>
    <w:rsid w:val="00CA2D83"/>
    <w:rsid w:val="00CA2E2D"/>
    <w:rsid w:val="00CA3077"/>
    <w:rsid w:val="00CA30D4"/>
    <w:rsid w:val="00CA3D1B"/>
    <w:rsid w:val="00CA44FA"/>
    <w:rsid w:val="00CA45B7"/>
    <w:rsid w:val="00CA4610"/>
    <w:rsid w:val="00CA46C9"/>
    <w:rsid w:val="00CA4CF1"/>
    <w:rsid w:val="00CA4D36"/>
    <w:rsid w:val="00CA5443"/>
    <w:rsid w:val="00CA55D4"/>
    <w:rsid w:val="00CA5609"/>
    <w:rsid w:val="00CA56D9"/>
    <w:rsid w:val="00CA57CD"/>
    <w:rsid w:val="00CA5AB9"/>
    <w:rsid w:val="00CA6215"/>
    <w:rsid w:val="00CA6500"/>
    <w:rsid w:val="00CA6509"/>
    <w:rsid w:val="00CA6687"/>
    <w:rsid w:val="00CA70DF"/>
    <w:rsid w:val="00CA7424"/>
    <w:rsid w:val="00CA75AD"/>
    <w:rsid w:val="00CA75F4"/>
    <w:rsid w:val="00CA7647"/>
    <w:rsid w:val="00CA764F"/>
    <w:rsid w:val="00CA7664"/>
    <w:rsid w:val="00CA7B10"/>
    <w:rsid w:val="00CA7D45"/>
    <w:rsid w:val="00CA7E09"/>
    <w:rsid w:val="00CA7EDB"/>
    <w:rsid w:val="00CB0676"/>
    <w:rsid w:val="00CB07E0"/>
    <w:rsid w:val="00CB0815"/>
    <w:rsid w:val="00CB095C"/>
    <w:rsid w:val="00CB0E15"/>
    <w:rsid w:val="00CB0F85"/>
    <w:rsid w:val="00CB160B"/>
    <w:rsid w:val="00CB18A0"/>
    <w:rsid w:val="00CB1940"/>
    <w:rsid w:val="00CB230C"/>
    <w:rsid w:val="00CB235A"/>
    <w:rsid w:val="00CB30A9"/>
    <w:rsid w:val="00CB3267"/>
    <w:rsid w:val="00CB33D5"/>
    <w:rsid w:val="00CB3852"/>
    <w:rsid w:val="00CB3FEA"/>
    <w:rsid w:val="00CB5115"/>
    <w:rsid w:val="00CB5755"/>
    <w:rsid w:val="00CB5878"/>
    <w:rsid w:val="00CB601C"/>
    <w:rsid w:val="00CB636A"/>
    <w:rsid w:val="00CB64A1"/>
    <w:rsid w:val="00CB76E1"/>
    <w:rsid w:val="00CC0026"/>
    <w:rsid w:val="00CC008F"/>
    <w:rsid w:val="00CC0671"/>
    <w:rsid w:val="00CC0AE3"/>
    <w:rsid w:val="00CC0FA6"/>
    <w:rsid w:val="00CC146D"/>
    <w:rsid w:val="00CC178E"/>
    <w:rsid w:val="00CC1897"/>
    <w:rsid w:val="00CC1C26"/>
    <w:rsid w:val="00CC1E0B"/>
    <w:rsid w:val="00CC2017"/>
    <w:rsid w:val="00CC20E7"/>
    <w:rsid w:val="00CC21C5"/>
    <w:rsid w:val="00CC22DA"/>
    <w:rsid w:val="00CC26CE"/>
    <w:rsid w:val="00CC2945"/>
    <w:rsid w:val="00CC29A2"/>
    <w:rsid w:val="00CC353C"/>
    <w:rsid w:val="00CC35CF"/>
    <w:rsid w:val="00CC4093"/>
    <w:rsid w:val="00CC45D0"/>
    <w:rsid w:val="00CC47C2"/>
    <w:rsid w:val="00CC480F"/>
    <w:rsid w:val="00CC4B48"/>
    <w:rsid w:val="00CC4D63"/>
    <w:rsid w:val="00CC5AD5"/>
    <w:rsid w:val="00CC5D41"/>
    <w:rsid w:val="00CC62E4"/>
    <w:rsid w:val="00CC7063"/>
    <w:rsid w:val="00CC7499"/>
    <w:rsid w:val="00CC76E9"/>
    <w:rsid w:val="00CC76F8"/>
    <w:rsid w:val="00CD00C5"/>
    <w:rsid w:val="00CD08BF"/>
    <w:rsid w:val="00CD0A0C"/>
    <w:rsid w:val="00CD0BFB"/>
    <w:rsid w:val="00CD1245"/>
    <w:rsid w:val="00CD1622"/>
    <w:rsid w:val="00CD1785"/>
    <w:rsid w:val="00CD1816"/>
    <w:rsid w:val="00CD1952"/>
    <w:rsid w:val="00CD19A5"/>
    <w:rsid w:val="00CD1F38"/>
    <w:rsid w:val="00CD287D"/>
    <w:rsid w:val="00CD2CB4"/>
    <w:rsid w:val="00CD319A"/>
    <w:rsid w:val="00CD3C12"/>
    <w:rsid w:val="00CD3C4B"/>
    <w:rsid w:val="00CD3DCE"/>
    <w:rsid w:val="00CD4393"/>
    <w:rsid w:val="00CD44B7"/>
    <w:rsid w:val="00CD4B48"/>
    <w:rsid w:val="00CD5AD0"/>
    <w:rsid w:val="00CD5E00"/>
    <w:rsid w:val="00CD6BB2"/>
    <w:rsid w:val="00CD6F1F"/>
    <w:rsid w:val="00CD736C"/>
    <w:rsid w:val="00CD7D42"/>
    <w:rsid w:val="00CE0751"/>
    <w:rsid w:val="00CE0C78"/>
    <w:rsid w:val="00CE0CE3"/>
    <w:rsid w:val="00CE0D17"/>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3EB"/>
    <w:rsid w:val="00CE55A7"/>
    <w:rsid w:val="00CE599B"/>
    <w:rsid w:val="00CE6603"/>
    <w:rsid w:val="00CE660E"/>
    <w:rsid w:val="00CE6880"/>
    <w:rsid w:val="00CE6ACD"/>
    <w:rsid w:val="00CE7424"/>
    <w:rsid w:val="00CE7521"/>
    <w:rsid w:val="00CE7E91"/>
    <w:rsid w:val="00CE7E9C"/>
    <w:rsid w:val="00CF01E0"/>
    <w:rsid w:val="00CF086A"/>
    <w:rsid w:val="00CF09D1"/>
    <w:rsid w:val="00CF0AB5"/>
    <w:rsid w:val="00CF0BB6"/>
    <w:rsid w:val="00CF0DD4"/>
    <w:rsid w:val="00CF0F44"/>
    <w:rsid w:val="00CF13D6"/>
    <w:rsid w:val="00CF167C"/>
    <w:rsid w:val="00CF17F5"/>
    <w:rsid w:val="00CF1F48"/>
    <w:rsid w:val="00CF2800"/>
    <w:rsid w:val="00CF2861"/>
    <w:rsid w:val="00CF28E8"/>
    <w:rsid w:val="00CF357A"/>
    <w:rsid w:val="00CF3604"/>
    <w:rsid w:val="00CF4060"/>
    <w:rsid w:val="00CF46BE"/>
    <w:rsid w:val="00CF49CC"/>
    <w:rsid w:val="00CF4A69"/>
    <w:rsid w:val="00CF4AB0"/>
    <w:rsid w:val="00CF4F01"/>
    <w:rsid w:val="00CF52EF"/>
    <w:rsid w:val="00CF5985"/>
    <w:rsid w:val="00CF5D7F"/>
    <w:rsid w:val="00CF5D99"/>
    <w:rsid w:val="00CF5DA1"/>
    <w:rsid w:val="00CF5DDF"/>
    <w:rsid w:val="00CF61DA"/>
    <w:rsid w:val="00CF647D"/>
    <w:rsid w:val="00CF71CF"/>
    <w:rsid w:val="00CF7290"/>
    <w:rsid w:val="00CF7435"/>
    <w:rsid w:val="00CF75B3"/>
    <w:rsid w:val="00CF7764"/>
    <w:rsid w:val="00CF7914"/>
    <w:rsid w:val="00CF7C1D"/>
    <w:rsid w:val="00CF7E99"/>
    <w:rsid w:val="00CF7F97"/>
    <w:rsid w:val="00D000E0"/>
    <w:rsid w:val="00D004CA"/>
    <w:rsid w:val="00D00930"/>
    <w:rsid w:val="00D014BB"/>
    <w:rsid w:val="00D01715"/>
    <w:rsid w:val="00D01C66"/>
    <w:rsid w:val="00D01D80"/>
    <w:rsid w:val="00D01ED0"/>
    <w:rsid w:val="00D02496"/>
    <w:rsid w:val="00D02518"/>
    <w:rsid w:val="00D028EA"/>
    <w:rsid w:val="00D02E6C"/>
    <w:rsid w:val="00D02FA1"/>
    <w:rsid w:val="00D03401"/>
    <w:rsid w:val="00D03A5F"/>
    <w:rsid w:val="00D04096"/>
    <w:rsid w:val="00D04555"/>
    <w:rsid w:val="00D04634"/>
    <w:rsid w:val="00D0472B"/>
    <w:rsid w:val="00D048D6"/>
    <w:rsid w:val="00D04AAA"/>
    <w:rsid w:val="00D04BDE"/>
    <w:rsid w:val="00D04DC5"/>
    <w:rsid w:val="00D0526D"/>
    <w:rsid w:val="00D05568"/>
    <w:rsid w:val="00D055EC"/>
    <w:rsid w:val="00D056F6"/>
    <w:rsid w:val="00D057B3"/>
    <w:rsid w:val="00D05E0D"/>
    <w:rsid w:val="00D0645A"/>
    <w:rsid w:val="00D06CA3"/>
    <w:rsid w:val="00D06D35"/>
    <w:rsid w:val="00D06DF8"/>
    <w:rsid w:val="00D07437"/>
    <w:rsid w:val="00D0763A"/>
    <w:rsid w:val="00D07AE2"/>
    <w:rsid w:val="00D10087"/>
    <w:rsid w:val="00D1008C"/>
    <w:rsid w:val="00D10DEF"/>
    <w:rsid w:val="00D112D4"/>
    <w:rsid w:val="00D11589"/>
    <w:rsid w:val="00D11761"/>
    <w:rsid w:val="00D11846"/>
    <w:rsid w:val="00D11AD5"/>
    <w:rsid w:val="00D11DAD"/>
    <w:rsid w:val="00D12047"/>
    <w:rsid w:val="00D122C1"/>
    <w:rsid w:val="00D126C8"/>
    <w:rsid w:val="00D12F19"/>
    <w:rsid w:val="00D131F1"/>
    <w:rsid w:val="00D133A4"/>
    <w:rsid w:val="00D133D9"/>
    <w:rsid w:val="00D13442"/>
    <w:rsid w:val="00D135B3"/>
    <w:rsid w:val="00D13705"/>
    <w:rsid w:val="00D139D7"/>
    <w:rsid w:val="00D13AD4"/>
    <w:rsid w:val="00D141B8"/>
    <w:rsid w:val="00D14252"/>
    <w:rsid w:val="00D14400"/>
    <w:rsid w:val="00D14534"/>
    <w:rsid w:val="00D1463A"/>
    <w:rsid w:val="00D149A8"/>
    <w:rsid w:val="00D149EC"/>
    <w:rsid w:val="00D14AEF"/>
    <w:rsid w:val="00D14B2B"/>
    <w:rsid w:val="00D14FAE"/>
    <w:rsid w:val="00D15505"/>
    <w:rsid w:val="00D1583B"/>
    <w:rsid w:val="00D15936"/>
    <w:rsid w:val="00D15A90"/>
    <w:rsid w:val="00D15ED8"/>
    <w:rsid w:val="00D1615B"/>
    <w:rsid w:val="00D1650F"/>
    <w:rsid w:val="00D1672B"/>
    <w:rsid w:val="00D16E85"/>
    <w:rsid w:val="00D176E8"/>
    <w:rsid w:val="00D17CD7"/>
    <w:rsid w:val="00D17CD8"/>
    <w:rsid w:val="00D17D23"/>
    <w:rsid w:val="00D2084F"/>
    <w:rsid w:val="00D20961"/>
    <w:rsid w:val="00D20EAF"/>
    <w:rsid w:val="00D2157D"/>
    <w:rsid w:val="00D2206D"/>
    <w:rsid w:val="00D2247B"/>
    <w:rsid w:val="00D2249C"/>
    <w:rsid w:val="00D224D3"/>
    <w:rsid w:val="00D226EB"/>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1C4"/>
    <w:rsid w:val="00D25427"/>
    <w:rsid w:val="00D254D4"/>
    <w:rsid w:val="00D254F9"/>
    <w:rsid w:val="00D25556"/>
    <w:rsid w:val="00D25AD3"/>
    <w:rsid w:val="00D25C02"/>
    <w:rsid w:val="00D26292"/>
    <w:rsid w:val="00D2637C"/>
    <w:rsid w:val="00D264C5"/>
    <w:rsid w:val="00D2668C"/>
    <w:rsid w:val="00D26934"/>
    <w:rsid w:val="00D26CCE"/>
    <w:rsid w:val="00D270B7"/>
    <w:rsid w:val="00D27894"/>
    <w:rsid w:val="00D2793B"/>
    <w:rsid w:val="00D279D9"/>
    <w:rsid w:val="00D279F5"/>
    <w:rsid w:val="00D27BDD"/>
    <w:rsid w:val="00D27D64"/>
    <w:rsid w:val="00D27F1D"/>
    <w:rsid w:val="00D303FE"/>
    <w:rsid w:val="00D308DD"/>
    <w:rsid w:val="00D30984"/>
    <w:rsid w:val="00D30BB8"/>
    <w:rsid w:val="00D30EA3"/>
    <w:rsid w:val="00D313B9"/>
    <w:rsid w:val="00D315CE"/>
    <w:rsid w:val="00D316FC"/>
    <w:rsid w:val="00D31C71"/>
    <w:rsid w:val="00D31CA2"/>
    <w:rsid w:val="00D31CB4"/>
    <w:rsid w:val="00D31DA4"/>
    <w:rsid w:val="00D3215A"/>
    <w:rsid w:val="00D324AD"/>
    <w:rsid w:val="00D329FA"/>
    <w:rsid w:val="00D32BFA"/>
    <w:rsid w:val="00D32CC0"/>
    <w:rsid w:val="00D32E41"/>
    <w:rsid w:val="00D3307F"/>
    <w:rsid w:val="00D3319E"/>
    <w:rsid w:val="00D33D15"/>
    <w:rsid w:val="00D33F0F"/>
    <w:rsid w:val="00D33FD7"/>
    <w:rsid w:val="00D34690"/>
    <w:rsid w:val="00D346D9"/>
    <w:rsid w:val="00D34CEF"/>
    <w:rsid w:val="00D34E15"/>
    <w:rsid w:val="00D352B5"/>
    <w:rsid w:val="00D35724"/>
    <w:rsid w:val="00D35EC0"/>
    <w:rsid w:val="00D35F5C"/>
    <w:rsid w:val="00D3682E"/>
    <w:rsid w:val="00D36C5C"/>
    <w:rsid w:val="00D36EEC"/>
    <w:rsid w:val="00D36FBE"/>
    <w:rsid w:val="00D37090"/>
    <w:rsid w:val="00D3724D"/>
    <w:rsid w:val="00D379A1"/>
    <w:rsid w:val="00D37A06"/>
    <w:rsid w:val="00D37D64"/>
    <w:rsid w:val="00D37ED6"/>
    <w:rsid w:val="00D40403"/>
    <w:rsid w:val="00D409AC"/>
    <w:rsid w:val="00D40CAE"/>
    <w:rsid w:val="00D40D5D"/>
    <w:rsid w:val="00D40D75"/>
    <w:rsid w:val="00D40DC8"/>
    <w:rsid w:val="00D413B1"/>
    <w:rsid w:val="00D41A6B"/>
    <w:rsid w:val="00D41B53"/>
    <w:rsid w:val="00D41EDB"/>
    <w:rsid w:val="00D42240"/>
    <w:rsid w:val="00D42249"/>
    <w:rsid w:val="00D42383"/>
    <w:rsid w:val="00D42549"/>
    <w:rsid w:val="00D427B7"/>
    <w:rsid w:val="00D42881"/>
    <w:rsid w:val="00D4298A"/>
    <w:rsid w:val="00D42A2C"/>
    <w:rsid w:val="00D42AA3"/>
    <w:rsid w:val="00D42B6F"/>
    <w:rsid w:val="00D42ED0"/>
    <w:rsid w:val="00D43B8C"/>
    <w:rsid w:val="00D43ECE"/>
    <w:rsid w:val="00D44212"/>
    <w:rsid w:val="00D4478A"/>
    <w:rsid w:val="00D44821"/>
    <w:rsid w:val="00D449C6"/>
    <w:rsid w:val="00D44F35"/>
    <w:rsid w:val="00D45208"/>
    <w:rsid w:val="00D455EF"/>
    <w:rsid w:val="00D456B6"/>
    <w:rsid w:val="00D45865"/>
    <w:rsid w:val="00D458ED"/>
    <w:rsid w:val="00D45F0E"/>
    <w:rsid w:val="00D461B6"/>
    <w:rsid w:val="00D46217"/>
    <w:rsid w:val="00D4676D"/>
    <w:rsid w:val="00D46785"/>
    <w:rsid w:val="00D4681E"/>
    <w:rsid w:val="00D46BD3"/>
    <w:rsid w:val="00D46FC7"/>
    <w:rsid w:val="00D47034"/>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EEC"/>
    <w:rsid w:val="00D51614"/>
    <w:rsid w:val="00D51BEE"/>
    <w:rsid w:val="00D51C87"/>
    <w:rsid w:val="00D52465"/>
    <w:rsid w:val="00D52490"/>
    <w:rsid w:val="00D52804"/>
    <w:rsid w:val="00D52F83"/>
    <w:rsid w:val="00D53227"/>
    <w:rsid w:val="00D532B5"/>
    <w:rsid w:val="00D533AB"/>
    <w:rsid w:val="00D53533"/>
    <w:rsid w:val="00D5398C"/>
    <w:rsid w:val="00D53B15"/>
    <w:rsid w:val="00D53F0A"/>
    <w:rsid w:val="00D54265"/>
    <w:rsid w:val="00D546BA"/>
    <w:rsid w:val="00D54CB1"/>
    <w:rsid w:val="00D54DE4"/>
    <w:rsid w:val="00D55226"/>
    <w:rsid w:val="00D55484"/>
    <w:rsid w:val="00D55815"/>
    <w:rsid w:val="00D55C51"/>
    <w:rsid w:val="00D56077"/>
    <w:rsid w:val="00D56160"/>
    <w:rsid w:val="00D561E1"/>
    <w:rsid w:val="00D56B19"/>
    <w:rsid w:val="00D56F56"/>
    <w:rsid w:val="00D57173"/>
    <w:rsid w:val="00D57AC7"/>
    <w:rsid w:val="00D60183"/>
    <w:rsid w:val="00D60425"/>
    <w:rsid w:val="00D607AA"/>
    <w:rsid w:val="00D60A67"/>
    <w:rsid w:val="00D60D9D"/>
    <w:rsid w:val="00D60FC3"/>
    <w:rsid w:val="00D611CA"/>
    <w:rsid w:val="00D61202"/>
    <w:rsid w:val="00D613E5"/>
    <w:rsid w:val="00D616AB"/>
    <w:rsid w:val="00D61A3F"/>
    <w:rsid w:val="00D61B6A"/>
    <w:rsid w:val="00D61BBC"/>
    <w:rsid w:val="00D61BF9"/>
    <w:rsid w:val="00D626A1"/>
    <w:rsid w:val="00D62E1C"/>
    <w:rsid w:val="00D632FE"/>
    <w:rsid w:val="00D64001"/>
    <w:rsid w:val="00D642B0"/>
    <w:rsid w:val="00D646DC"/>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1E9E"/>
    <w:rsid w:val="00D72328"/>
    <w:rsid w:val="00D723AE"/>
    <w:rsid w:val="00D72CA5"/>
    <w:rsid w:val="00D72EEC"/>
    <w:rsid w:val="00D73434"/>
    <w:rsid w:val="00D737ED"/>
    <w:rsid w:val="00D73805"/>
    <w:rsid w:val="00D74023"/>
    <w:rsid w:val="00D74025"/>
    <w:rsid w:val="00D740FE"/>
    <w:rsid w:val="00D742E8"/>
    <w:rsid w:val="00D74312"/>
    <w:rsid w:val="00D74585"/>
    <w:rsid w:val="00D74715"/>
    <w:rsid w:val="00D74A23"/>
    <w:rsid w:val="00D7519E"/>
    <w:rsid w:val="00D75554"/>
    <w:rsid w:val="00D7594D"/>
    <w:rsid w:val="00D75E1F"/>
    <w:rsid w:val="00D76E54"/>
    <w:rsid w:val="00D7702B"/>
    <w:rsid w:val="00D77308"/>
    <w:rsid w:val="00D77383"/>
    <w:rsid w:val="00D77B8D"/>
    <w:rsid w:val="00D77D1D"/>
    <w:rsid w:val="00D77F23"/>
    <w:rsid w:val="00D8013D"/>
    <w:rsid w:val="00D804F3"/>
    <w:rsid w:val="00D80C1C"/>
    <w:rsid w:val="00D814C3"/>
    <w:rsid w:val="00D818CF"/>
    <w:rsid w:val="00D81992"/>
    <w:rsid w:val="00D81ED7"/>
    <w:rsid w:val="00D8257D"/>
    <w:rsid w:val="00D827A5"/>
    <w:rsid w:val="00D829A3"/>
    <w:rsid w:val="00D83022"/>
    <w:rsid w:val="00D8355A"/>
    <w:rsid w:val="00D83B5E"/>
    <w:rsid w:val="00D83D64"/>
    <w:rsid w:val="00D83F37"/>
    <w:rsid w:val="00D83FDD"/>
    <w:rsid w:val="00D84329"/>
    <w:rsid w:val="00D84519"/>
    <w:rsid w:val="00D8476F"/>
    <w:rsid w:val="00D8482D"/>
    <w:rsid w:val="00D84FA2"/>
    <w:rsid w:val="00D85C2F"/>
    <w:rsid w:val="00D86214"/>
    <w:rsid w:val="00D864D3"/>
    <w:rsid w:val="00D86C8B"/>
    <w:rsid w:val="00D86F66"/>
    <w:rsid w:val="00D870E5"/>
    <w:rsid w:val="00D87464"/>
    <w:rsid w:val="00D87B8B"/>
    <w:rsid w:val="00D906E3"/>
    <w:rsid w:val="00D90DCD"/>
    <w:rsid w:val="00D9144F"/>
    <w:rsid w:val="00D9156F"/>
    <w:rsid w:val="00D91A37"/>
    <w:rsid w:val="00D91DE5"/>
    <w:rsid w:val="00D91EC4"/>
    <w:rsid w:val="00D91FD0"/>
    <w:rsid w:val="00D92272"/>
    <w:rsid w:val="00D92C13"/>
    <w:rsid w:val="00D92C39"/>
    <w:rsid w:val="00D92E9C"/>
    <w:rsid w:val="00D937CD"/>
    <w:rsid w:val="00D93802"/>
    <w:rsid w:val="00D94664"/>
    <w:rsid w:val="00D94A16"/>
    <w:rsid w:val="00D94BE5"/>
    <w:rsid w:val="00D94E65"/>
    <w:rsid w:val="00D9517E"/>
    <w:rsid w:val="00D951E9"/>
    <w:rsid w:val="00D953CC"/>
    <w:rsid w:val="00D95659"/>
    <w:rsid w:val="00D9602E"/>
    <w:rsid w:val="00D96197"/>
    <w:rsid w:val="00D96967"/>
    <w:rsid w:val="00D96D02"/>
    <w:rsid w:val="00D96EBB"/>
    <w:rsid w:val="00D97395"/>
    <w:rsid w:val="00DA007D"/>
    <w:rsid w:val="00DA0DCC"/>
    <w:rsid w:val="00DA0E65"/>
    <w:rsid w:val="00DA1467"/>
    <w:rsid w:val="00DA14AA"/>
    <w:rsid w:val="00DA1C25"/>
    <w:rsid w:val="00DA2145"/>
    <w:rsid w:val="00DA22DA"/>
    <w:rsid w:val="00DA246A"/>
    <w:rsid w:val="00DA2C84"/>
    <w:rsid w:val="00DA2DAD"/>
    <w:rsid w:val="00DA3858"/>
    <w:rsid w:val="00DA3F29"/>
    <w:rsid w:val="00DA4468"/>
    <w:rsid w:val="00DA486E"/>
    <w:rsid w:val="00DA4BC1"/>
    <w:rsid w:val="00DA4BDC"/>
    <w:rsid w:val="00DA4DEA"/>
    <w:rsid w:val="00DA4EF0"/>
    <w:rsid w:val="00DA5216"/>
    <w:rsid w:val="00DA59BF"/>
    <w:rsid w:val="00DA600B"/>
    <w:rsid w:val="00DA6155"/>
    <w:rsid w:val="00DA6DD0"/>
    <w:rsid w:val="00DA73CA"/>
    <w:rsid w:val="00DA780E"/>
    <w:rsid w:val="00DA7D41"/>
    <w:rsid w:val="00DB0057"/>
    <w:rsid w:val="00DB0AAB"/>
    <w:rsid w:val="00DB0B11"/>
    <w:rsid w:val="00DB0C70"/>
    <w:rsid w:val="00DB102E"/>
    <w:rsid w:val="00DB157B"/>
    <w:rsid w:val="00DB160D"/>
    <w:rsid w:val="00DB177A"/>
    <w:rsid w:val="00DB22C7"/>
    <w:rsid w:val="00DB2353"/>
    <w:rsid w:val="00DB29B3"/>
    <w:rsid w:val="00DB2BC6"/>
    <w:rsid w:val="00DB3398"/>
    <w:rsid w:val="00DB3777"/>
    <w:rsid w:val="00DB38D5"/>
    <w:rsid w:val="00DB3BA7"/>
    <w:rsid w:val="00DB3D90"/>
    <w:rsid w:val="00DB40AD"/>
    <w:rsid w:val="00DB466A"/>
    <w:rsid w:val="00DB4C54"/>
    <w:rsid w:val="00DB4DF0"/>
    <w:rsid w:val="00DB4F1B"/>
    <w:rsid w:val="00DB5013"/>
    <w:rsid w:val="00DB5437"/>
    <w:rsid w:val="00DB5547"/>
    <w:rsid w:val="00DB5608"/>
    <w:rsid w:val="00DB5681"/>
    <w:rsid w:val="00DB5964"/>
    <w:rsid w:val="00DB59FC"/>
    <w:rsid w:val="00DB60C6"/>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53"/>
    <w:rsid w:val="00DC45E5"/>
    <w:rsid w:val="00DC467F"/>
    <w:rsid w:val="00DC5659"/>
    <w:rsid w:val="00DC5788"/>
    <w:rsid w:val="00DC73D8"/>
    <w:rsid w:val="00DC7872"/>
    <w:rsid w:val="00DC7909"/>
    <w:rsid w:val="00DC794E"/>
    <w:rsid w:val="00DC7A40"/>
    <w:rsid w:val="00DC7E43"/>
    <w:rsid w:val="00DC7F54"/>
    <w:rsid w:val="00DD031D"/>
    <w:rsid w:val="00DD0879"/>
    <w:rsid w:val="00DD08FA"/>
    <w:rsid w:val="00DD0A86"/>
    <w:rsid w:val="00DD0DBA"/>
    <w:rsid w:val="00DD1189"/>
    <w:rsid w:val="00DD1500"/>
    <w:rsid w:val="00DD1537"/>
    <w:rsid w:val="00DD20FA"/>
    <w:rsid w:val="00DD22E8"/>
    <w:rsid w:val="00DD245C"/>
    <w:rsid w:val="00DD25C8"/>
    <w:rsid w:val="00DD27B8"/>
    <w:rsid w:val="00DD286C"/>
    <w:rsid w:val="00DD2918"/>
    <w:rsid w:val="00DD2DA5"/>
    <w:rsid w:val="00DD3520"/>
    <w:rsid w:val="00DD3653"/>
    <w:rsid w:val="00DD3BDB"/>
    <w:rsid w:val="00DD452B"/>
    <w:rsid w:val="00DD46BB"/>
    <w:rsid w:val="00DD5287"/>
    <w:rsid w:val="00DD53F4"/>
    <w:rsid w:val="00DD56F0"/>
    <w:rsid w:val="00DD57DD"/>
    <w:rsid w:val="00DD591D"/>
    <w:rsid w:val="00DD6553"/>
    <w:rsid w:val="00DD674F"/>
    <w:rsid w:val="00DD6907"/>
    <w:rsid w:val="00DD6D13"/>
    <w:rsid w:val="00DD6E00"/>
    <w:rsid w:val="00DD73F7"/>
    <w:rsid w:val="00DD7A60"/>
    <w:rsid w:val="00DD7DA1"/>
    <w:rsid w:val="00DD7EDC"/>
    <w:rsid w:val="00DE0349"/>
    <w:rsid w:val="00DE06DA"/>
    <w:rsid w:val="00DE0FCB"/>
    <w:rsid w:val="00DE10F4"/>
    <w:rsid w:val="00DE13CA"/>
    <w:rsid w:val="00DE1882"/>
    <w:rsid w:val="00DE1CDB"/>
    <w:rsid w:val="00DE1DF8"/>
    <w:rsid w:val="00DE2C64"/>
    <w:rsid w:val="00DE2C77"/>
    <w:rsid w:val="00DE315F"/>
    <w:rsid w:val="00DE33BF"/>
    <w:rsid w:val="00DE348F"/>
    <w:rsid w:val="00DE3855"/>
    <w:rsid w:val="00DE39B1"/>
    <w:rsid w:val="00DE3B45"/>
    <w:rsid w:val="00DE3D44"/>
    <w:rsid w:val="00DE40D5"/>
    <w:rsid w:val="00DE4475"/>
    <w:rsid w:val="00DE4A6F"/>
    <w:rsid w:val="00DE530B"/>
    <w:rsid w:val="00DE5BAF"/>
    <w:rsid w:val="00DE6624"/>
    <w:rsid w:val="00DE66A5"/>
    <w:rsid w:val="00DE6793"/>
    <w:rsid w:val="00DE68A4"/>
    <w:rsid w:val="00DE69AD"/>
    <w:rsid w:val="00DE6C55"/>
    <w:rsid w:val="00DE6C76"/>
    <w:rsid w:val="00DE7738"/>
    <w:rsid w:val="00DE78C9"/>
    <w:rsid w:val="00DE79ED"/>
    <w:rsid w:val="00DF0424"/>
    <w:rsid w:val="00DF0611"/>
    <w:rsid w:val="00DF0CF8"/>
    <w:rsid w:val="00DF0DD1"/>
    <w:rsid w:val="00DF10C3"/>
    <w:rsid w:val="00DF1181"/>
    <w:rsid w:val="00DF1564"/>
    <w:rsid w:val="00DF1635"/>
    <w:rsid w:val="00DF1761"/>
    <w:rsid w:val="00DF18CE"/>
    <w:rsid w:val="00DF19B2"/>
    <w:rsid w:val="00DF2B1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513B"/>
    <w:rsid w:val="00DF5A7B"/>
    <w:rsid w:val="00DF5FFD"/>
    <w:rsid w:val="00DF69DF"/>
    <w:rsid w:val="00DF7841"/>
    <w:rsid w:val="00DF789C"/>
    <w:rsid w:val="00DF7999"/>
    <w:rsid w:val="00DF7C80"/>
    <w:rsid w:val="00DF7D19"/>
    <w:rsid w:val="00DF7E07"/>
    <w:rsid w:val="00DF7F0D"/>
    <w:rsid w:val="00E00054"/>
    <w:rsid w:val="00E00066"/>
    <w:rsid w:val="00E000D7"/>
    <w:rsid w:val="00E003B4"/>
    <w:rsid w:val="00E00688"/>
    <w:rsid w:val="00E00849"/>
    <w:rsid w:val="00E008D5"/>
    <w:rsid w:val="00E00B01"/>
    <w:rsid w:val="00E00E1A"/>
    <w:rsid w:val="00E00E87"/>
    <w:rsid w:val="00E013AB"/>
    <w:rsid w:val="00E016DE"/>
    <w:rsid w:val="00E016FA"/>
    <w:rsid w:val="00E01C33"/>
    <w:rsid w:val="00E023E3"/>
    <w:rsid w:val="00E0273D"/>
    <w:rsid w:val="00E0278B"/>
    <w:rsid w:val="00E027BA"/>
    <w:rsid w:val="00E02CA0"/>
    <w:rsid w:val="00E02F78"/>
    <w:rsid w:val="00E0300C"/>
    <w:rsid w:val="00E03074"/>
    <w:rsid w:val="00E030D0"/>
    <w:rsid w:val="00E0319F"/>
    <w:rsid w:val="00E033C6"/>
    <w:rsid w:val="00E034E2"/>
    <w:rsid w:val="00E03583"/>
    <w:rsid w:val="00E039DB"/>
    <w:rsid w:val="00E03E54"/>
    <w:rsid w:val="00E04109"/>
    <w:rsid w:val="00E043C6"/>
    <w:rsid w:val="00E04851"/>
    <w:rsid w:val="00E04944"/>
    <w:rsid w:val="00E04D8D"/>
    <w:rsid w:val="00E04E0F"/>
    <w:rsid w:val="00E056C2"/>
    <w:rsid w:val="00E05E66"/>
    <w:rsid w:val="00E0668A"/>
    <w:rsid w:val="00E07135"/>
    <w:rsid w:val="00E07476"/>
    <w:rsid w:val="00E07785"/>
    <w:rsid w:val="00E07C4C"/>
    <w:rsid w:val="00E07D1C"/>
    <w:rsid w:val="00E07F02"/>
    <w:rsid w:val="00E07F36"/>
    <w:rsid w:val="00E07F6F"/>
    <w:rsid w:val="00E102F2"/>
    <w:rsid w:val="00E1037A"/>
    <w:rsid w:val="00E10435"/>
    <w:rsid w:val="00E10437"/>
    <w:rsid w:val="00E1046A"/>
    <w:rsid w:val="00E10BEB"/>
    <w:rsid w:val="00E10DEE"/>
    <w:rsid w:val="00E12549"/>
    <w:rsid w:val="00E125E5"/>
    <w:rsid w:val="00E128AA"/>
    <w:rsid w:val="00E12D55"/>
    <w:rsid w:val="00E12F8B"/>
    <w:rsid w:val="00E13294"/>
    <w:rsid w:val="00E13691"/>
    <w:rsid w:val="00E13BA4"/>
    <w:rsid w:val="00E141B2"/>
    <w:rsid w:val="00E143E7"/>
    <w:rsid w:val="00E14400"/>
    <w:rsid w:val="00E147BE"/>
    <w:rsid w:val="00E14BD1"/>
    <w:rsid w:val="00E14F2D"/>
    <w:rsid w:val="00E14FD5"/>
    <w:rsid w:val="00E15A2B"/>
    <w:rsid w:val="00E15AA5"/>
    <w:rsid w:val="00E160D7"/>
    <w:rsid w:val="00E16672"/>
    <w:rsid w:val="00E16A4E"/>
    <w:rsid w:val="00E16ECE"/>
    <w:rsid w:val="00E1700E"/>
    <w:rsid w:val="00E1708C"/>
    <w:rsid w:val="00E172B7"/>
    <w:rsid w:val="00E1783D"/>
    <w:rsid w:val="00E17CA7"/>
    <w:rsid w:val="00E203AB"/>
    <w:rsid w:val="00E204A5"/>
    <w:rsid w:val="00E207E6"/>
    <w:rsid w:val="00E20DA8"/>
    <w:rsid w:val="00E21269"/>
    <w:rsid w:val="00E2135E"/>
    <w:rsid w:val="00E21991"/>
    <w:rsid w:val="00E21EAE"/>
    <w:rsid w:val="00E21ECF"/>
    <w:rsid w:val="00E2224C"/>
    <w:rsid w:val="00E226BF"/>
    <w:rsid w:val="00E2290E"/>
    <w:rsid w:val="00E22F96"/>
    <w:rsid w:val="00E23248"/>
    <w:rsid w:val="00E234B3"/>
    <w:rsid w:val="00E235F2"/>
    <w:rsid w:val="00E2381A"/>
    <w:rsid w:val="00E239C0"/>
    <w:rsid w:val="00E24458"/>
    <w:rsid w:val="00E246D2"/>
    <w:rsid w:val="00E24706"/>
    <w:rsid w:val="00E250F9"/>
    <w:rsid w:val="00E25143"/>
    <w:rsid w:val="00E25265"/>
    <w:rsid w:val="00E25502"/>
    <w:rsid w:val="00E255E8"/>
    <w:rsid w:val="00E25746"/>
    <w:rsid w:val="00E2585C"/>
    <w:rsid w:val="00E258D0"/>
    <w:rsid w:val="00E25927"/>
    <w:rsid w:val="00E25A73"/>
    <w:rsid w:val="00E26181"/>
    <w:rsid w:val="00E26AF8"/>
    <w:rsid w:val="00E26B14"/>
    <w:rsid w:val="00E26C94"/>
    <w:rsid w:val="00E27125"/>
    <w:rsid w:val="00E27B41"/>
    <w:rsid w:val="00E27CDE"/>
    <w:rsid w:val="00E27EC3"/>
    <w:rsid w:val="00E27F10"/>
    <w:rsid w:val="00E3038D"/>
    <w:rsid w:val="00E30654"/>
    <w:rsid w:val="00E30A8A"/>
    <w:rsid w:val="00E30B32"/>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393"/>
    <w:rsid w:val="00E33885"/>
    <w:rsid w:val="00E3462B"/>
    <w:rsid w:val="00E349A0"/>
    <w:rsid w:val="00E34BE4"/>
    <w:rsid w:val="00E34C0C"/>
    <w:rsid w:val="00E34D60"/>
    <w:rsid w:val="00E34DAA"/>
    <w:rsid w:val="00E3507B"/>
    <w:rsid w:val="00E3586F"/>
    <w:rsid w:val="00E3589E"/>
    <w:rsid w:val="00E35971"/>
    <w:rsid w:val="00E36007"/>
    <w:rsid w:val="00E36410"/>
    <w:rsid w:val="00E36412"/>
    <w:rsid w:val="00E36806"/>
    <w:rsid w:val="00E36FAA"/>
    <w:rsid w:val="00E37369"/>
    <w:rsid w:val="00E37843"/>
    <w:rsid w:val="00E379AB"/>
    <w:rsid w:val="00E40405"/>
    <w:rsid w:val="00E40434"/>
    <w:rsid w:val="00E40516"/>
    <w:rsid w:val="00E40ACB"/>
    <w:rsid w:val="00E40DC3"/>
    <w:rsid w:val="00E41450"/>
    <w:rsid w:val="00E41699"/>
    <w:rsid w:val="00E41BBC"/>
    <w:rsid w:val="00E426EA"/>
    <w:rsid w:val="00E427CF"/>
    <w:rsid w:val="00E42942"/>
    <w:rsid w:val="00E42CA3"/>
    <w:rsid w:val="00E4320C"/>
    <w:rsid w:val="00E43451"/>
    <w:rsid w:val="00E43558"/>
    <w:rsid w:val="00E43AD7"/>
    <w:rsid w:val="00E43B90"/>
    <w:rsid w:val="00E43CED"/>
    <w:rsid w:val="00E43ED3"/>
    <w:rsid w:val="00E4404E"/>
    <w:rsid w:val="00E44128"/>
    <w:rsid w:val="00E44936"/>
    <w:rsid w:val="00E44A5B"/>
    <w:rsid w:val="00E44A6B"/>
    <w:rsid w:val="00E44DAA"/>
    <w:rsid w:val="00E44F5C"/>
    <w:rsid w:val="00E44FB1"/>
    <w:rsid w:val="00E45129"/>
    <w:rsid w:val="00E45490"/>
    <w:rsid w:val="00E45685"/>
    <w:rsid w:val="00E45878"/>
    <w:rsid w:val="00E45CAC"/>
    <w:rsid w:val="00E45E59"/>
    <w:rsid w:val="00E4626A"/>
    <w:rsid w:val="00E46664"/>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E8"/>
    <w:rsid w:val="00E52CB0"/>
    <w:rsid w:val="00E52D03"/>
    <w:rsid w:val="00E53464"/>
    <w:rsid w:val="00E534AA"/>
    <w:rsid w:val="00E53EF6"/>
    <w:rsid w:val="00E541D5"/>
    <w:rsid w:val="00E5466F"/>
    <w:rsid w:val="00E54942"/>
    <w:rsid w:val="00E54B10"/>
    <w:rsid w:val="00E54E74"/>
    <w:rsid w:val="00E54EC8"/>
    <w:rsid w:val="00E551F8"/>
    <w:rsid w:val="00E55CDB"/>
    <w:rsid w:val="00E560FF"/>
    <w:rsid w:val="00E56241"/>
    <w:rsid w:val="00E563FC"/>
    <w:rsid w:val="00E56909"/>
    <w:rsid w:val="00E56AC5"/>
    <w:rsid w:val="00E56D6B"/>
    <w:rsid w:val="00E56DB4"/>
    <w:rsid w:val="00E577D5"/>
    <w:rsid w:val="00E57C59"/>
    <w:rsid w:val="00E60328"/>
    <w:rsid w:val="00E6038E"/>
    <w:rsid w:val="00E60DEE"/>
    <w:rsid w:val="00E61250"/>
    <w:rsid w:val="00E613BE"/>
    <w:rsid w:val="00E614B3"/>
    <w:rsid w:val="00E614EA"/>
    <w:rsid w:val="00E615F3"/>
    <w:rsid w:val="00E61F4F"/>
    <w:rsid w:val="00E62914"/>
    <w:rsid w:val="00E62D74"/>
    <w:rsid w:val="00E631D4"/>
    <w:rsid w:val="00E632BA"/>
    <w:rsid w:val="00E636D7"/>
    <w:rsid w:val="00E63EB3"/>
    <w:rsid w:val="00E6462C"/>
    <w:rsid w:val="00E64CAE"/>
    <w:rsid w:val="00E64FDC"/>
    <w:rsid w:val="00E65469"/>
    <w:rsid w:val="00E65961"/>
    <w:rsid w:val="00E65A2A"/>
    <w:rsid w:val="00E65FB5"/>
    <w:rsid w:val="00E660E8"/>
    <w:rsid w:val="00E661AA"/>
    <w:rsid w:val="00E666BE"/>
    <w:rsid w:val="00E66842"/>
    <w:rsid w:val="00E6697D"/>
    <w:rsid w:val="00E669CF"/>
    <w:rsid w:val="00E66EA5"/>
    <w:rsid w:val="00E67074"/>
    <w:rsid w:val="00E6710A"/>
    <w:rsid w:val="00E67365"/>
    <w:rsid w:val="00E706E7"/>
    <w:rsid w:val="00E70E38"/>
    <w:rsid w:val="00E70E45"/>
    <w:rsid w:val="00E70EB2"/>
    <w:rsid w:val="00E715B4"/>
    <w:rsid w:val="00E71790"/>
    <w:rsid w:val="00E71D87"/>
    <w:rsid w:val="00E71F48"/>
    <w:rsid w:val="00E722FF"/>
    <w:rsid w:val="00E72B2B"/>
    <w:rsid w:val="00E72B6E"/>
    <w:rsid w:val="00E72F09"/>
    <w:rsid w:val="00E7328B"/>
    <w:rsid w:val="00E73462"/>
    <w:rsid w:val="00E73578"/>
    <w:rsid w:val="00E73801"/>
    <w:rsid w:val="00E738F3"/>
    <w:rsid w:val="00E73DA3"/>
    <w:rsid w:val="00E7456F"/>
    <w:rsid w:val="00E74A36"/>
    <w:rsid w:val="00E74CF6"/>
    <w:rsid w:val="00E75076"/>
    <w:rsid w:val="00E75380"/>
    <w:rsid w:val="00E75976"/>
    <w:rsid w:val="00E75998"/>
    <w:rsid w:val="00E75F36"/>
    <w:rsid w:val="00E76259"/>
    <w:rsid w:val="00E76688"/>
    <w:rsid w:val="00E76702"/>
    <w:rsid w:val="00E76B5F"/>
    <w:rsid w:val="00E775B0"/>
    <w:rsid w:val="00E77928"/>
    <w:rsid w:val="00E77D1F"/>
    <w:rsid w:val="00E806F6"/>
    <w:rsid w:val="00E807E7"/>
    <w:rsid w:val="00E80888"/>
    <w:rsid w:val="00E80A06"/>
    <w:rsid w:val="00E80BDA"/>
    <w:rsid w:val="00E818ED"/>
    <w:rsid w:val="00E819CF"/>
    <w:rsid w:val="00E81DE5"/>
    <w:rsid w:val="00E821A4"/>
    <w:rsid w:val="00E8256F"/>
    <w:rsid w:val="00E8265D"/>
    <w:rsid w:val="00E82795"/>
    <w:rsid w:val="00E828DC"/>
    <w:rsid w:val="00E82F77"/>
    <w:rsid w:val="00E83463"/>
    <w:rsid w:val="00E83B78"/>
    <w:rsid w:val="00E83CE5"/>
    <w:rsid w:val="00E83FB0"/>
    <w:rsid w:val="00E84369"/>
    <w:rsid w:val="00E845DF"/>
    <w:rsid w:val="00E846E4"/>
    <w:rsid w:val="00E848AA"/>
    <w:rsid w:val="00E84A17"/>
    <w:rsid w:val="00E85AFD"/>
    <w:rsid w:val="00E85B93"/>
    <w:rsid w:val="00E85C00"/>
    <w:rsid w:val="00E8602F"/>
    <w:rsid w:val="00E86262"/>
    <w:rsid w:val="00E86914"/>
    <w:rsid w:val="00E86A21"/>
    <w:rsid w:val="00E86A91"/>
    <w:rsid w:val="00E86FCE"/>
    <w:rsid w:val="00E87331"/>
    <w:rsid w:val="00E87646"/>
    <w:rsid w:val="00E876F4"/>
    <w:rsid w:val="00E87C71"/>
    <w:rsid w:val="00E87CA8"/>
    <w:rsid w:val="00E90048"/>
    <w:rsid w:val="00E90180"/>
    <w:rsid w:val="00E9028C"/>
    <w:rsid w:val="00E9057D"/>
    <w:rsid w:val="00E90601"/>
    <w:rsid w:val="00E90999"/>
    <w:rsid w:val="00E90CE6"/>
    <w:rsid w:val="00E90E99"/>
    <w:rsid w:val="00E912A6"/>
    <w:rsid w:val="00E91449"/>
    <w:rsid w:val="00E91526"/>
    <w:rsid w:val="00E9248C"/>
    <w:rsid w:val="00E9257F"/>
    <w:rsid w:val="00E926B9"/>
    <w:rsid w:val="00E92916"/>
    <w:rsid w:val="00E92C02"/>
    <w:rsid w:val="00E92C46"/>
    <w:rsid w:val="00E92D5E"/>
    <w:rsid w:val="00E92E16"/>
    <w:rsid w:val="00E92FAD"/>
    <w:rsid w:val="00E9438F"/>
    <w:rsid w:val="00E94E67"/>
    <w:rsid w:val="00E952ED"/>
    <w:rsid w:val="00E955D8"/>
    <w:rsid w:val="00E9564E"/>
    <w:rsid w:val="00E95F7D"/>
    <w:rsid w:val="00E95FEF"/>
    <w:rsid w:val="00E9601E"/>
    <w:rsid w:val="00E9638E"/>
    <w:rsid w:val="00E96498"/>
    <w:rsid w:val="00E968D1"/>
    <w:rsid w:val="00E9752D"/>
    <w:rsid w:val="00E97662"/>
    <w:rsid w:val="00E9780E"/>
    <w:rsid w:val="00E97928"/>
    <w:rsid w:val="00E97B93"/>
    <w:rsid w:val="00EA0030"/>
    <w:rsid w:val="00EA0BBB"/>
    <w:rsid w:val="00EA1237"/>
    <w:rsid w:val="00EA136B"/>
    <w:rsid w:val="00EA13E1"/>
    <w:rsid w:val="00EA1D43"/>
    <w:rsid w:val="00EA2249"/>
    <w:rsid w:val="00EA2E4F"/>
    <w:rsid w:val="00EA2EF5"/>
    <w:rsid w:val="00EA3088"/>
    <w:rsid w:val="00EA3221"/>
    <w:rsid w:val="00EA32EA"/>
    <w:rsid w:val="00EA366A"/>
    <w:rsid w:val="00EA3D6A"/>
    <w:rsid w:val="00EA4480"/>
    <w:rsid w:val="00EA44ED"/>
    <w:rsid w:val="00EA45B2"/>
    <w:rsid w:val="00EA4964"/>
    <w:rsid w:val="00EA4C38"/>
    <w:rsid w:val="00EA5294"/>
    <w:rsid w:val="00EA5A9E"/>
    <w:rsid w:val="00EA5B41"/>
    <w:rsid w:val="00EA6291"/>
    <w:rsid w:val="00EA68EF"/>
    <w:rsid w:val="00EA6D0F"/>
    <w:rsid w:val="00EA6E05"/>
    <w:rsid w:val="00EA6E73"/>
    <w:rsid w:val="00EA713F"/>
    <w:rsid w:val="00EA7326"/>
    <w:rsid w:val="00EA743A"/>
    <w:rsid w:val="00EA7500"/>
    <w:rsid w:val="00EA77E3"/>
    <w:rsid w:val="00EA79DA"/>
    <w:rsid w:val="00EB0B72"/>
    <w:rsid w:val="00EB0B91"/>
    <w:rsid w:val="00EB0D97"/>
    <w:rsid w:val="00EB1120"/>
    <w:rsid w:val="00EB1154"/>
    <w:rsid w:val="00EB145F"/>
    <w:rsid w:val="00EB16B6"/>
    <w:rsid w:val="00EB1BCE"/>
    <w:rsid w:val="00EB2081"/>
    <w:rsid w:val="00EB20E8"/>
    <w:rsid w:val="00EB2133"/>
    <w:rsid w:val="00EB265B"/>
    <w:rsid w:val="00EB26E2"/>
    <w:rsid w:val="00EB39EE"/>
    <w:rsid w:val="00EB3F34"/>
    <w:rsid w:val="00EB4135"/>
    <w:rsid w:val="00EB418F"/>
    <w:rsid w:val="00EB4B3A"/>
    <w:rsid w:val="00EB51C1"/>
    <w:rsid w:val="00EB52A4"/>
    <w:rsid w:val="00EB533E"/>
    <w:rsid w:val="00EB546E"/>
    <w:rsid w:val="00EB5512"/>
    <w:rsid w:val="00EB5744"/>
    <w:rsid w:val="00EB5F34"/>
    <w:rsid w:val="00EB674E"/>
    <w:rsid w:val="00EB6C27"/>
    <w:rsid w:val="00EB6EC4"/>
    <w:rsid w:val="00EB7A2F"/>
    <w:rsid w:val="00EB7C99"/>
    <w:rsid w:val="00EB7DBC"/>
    <w:rsid w:val="00EC0373"/>
    <w:rsid w:val="00EC0C09"/>
    <w:rsid w:val="00EC1112"/>
    <w:rsid w:val="00EC11FC"/>
    <w:rsid w:val="00EC1248"/>
    <w:rsid w:val="00EC129F"/>
    <w:rsid w:val="00EC280E"/>
    <w:rsid w:val="00EC2AD9"/>
    <w:rsid w:val="00EC31BC"/>
    <w:rsid w:val="00EC3502"/>
    <w:rsid w:val="00EC377F"/>
    <w:rsid w:val="00EC3A71"/>
    <w:rsid w:val="00EC3DDF"/>
    <w:rsid w:val="00EC3E8B"/>
    <w:rsid w:val="00EC41B2"/>
    <w:rsid w:val="00EC4342"/>
    <w:rsid w:val="00EC45C8"/>
    <w:rsid w:val="00EC4AAF"/>
    <w:rsid w:val="00EC4CBA"/>
    <w:rsid w:val="00EC4FD4"/>
    <w:rsid w:val="00EC590B"/>
    <w:rsid w:val="00EC5EA1"/>
    <w:rsid w:val="00EC6335"/>
    <w:rsid w:val="00EC63BE"/>
    <w:rsid w:val="00EC6706"/>
    <w:rsid w:val="00EC6936"/>
    <w:rsid w:val="00EC6FD6"/>
    <w:rsid w:val="00EC7611"/>
    <w:rsid w:val="00EC770A"/>
    <w:rsid w:val="00EC77F2"/>
    <w:rsid w:val="00EC7908"/>
    <w:rsid w:val="00ED0104"/>
    <w:rsid w:val="00ED046A"/>
    <w:rsid w:val="00ED0718"/>
    <w:rsid w:val="00ED0C42"/>
    <w:rsid w:val="00ED0C49"/>
    <w:rsid w:val="00ED0FC4"/>
    <w:rsid w:val="00ED1367"/>
    <w:rsid w:val="00ED162A"/>
    <w:rsid w:val="00ED1DDF"/>
    <w:rsid w:val="00ED1E91"/>
    <w:rsid w:val="00ED2004"/>
    <w:rsid w:val="00ED203E"/>
    <w:rsid w:val="00ED21B0"/>
    <w:rsid w:val="00ED21C5"/>
    <w:rsid w:val="00ED258E"/>
    <w:rsid w:val="00ED2776"/>
    <w:rsid w:val="00ED2AB9"/>
    <w:rsid w:val="00ED3125"/>
    <w:rsid w:val="00ED332F"/>
    <w:rsid w:val="00ED3803"/>
    <w:rsid w:val="00ED387F"/>
    <w:rsid w:val="00ED3F55"/>
    <w:rsid w:val="00ED40A1"/>
    <w:rsid w:val="00ED43F8"/>
    <w:rsid w:val="00ED4612"/>
    <w:rsid w:val="00ED4620"/>
    <w:rsid w:val="00ED4ECA"/>
    <w:rsid w:val="00ED513F"/>
    <w:rsid w:val="00ED527A"/>
    <w:rsid w:val="00ED5421"/>
    <w:rsid w:val="00ED5F4D"/>
    <w:rsid w:val="00ED61DE"/>
    <w:rsid w:val="00ED6292"/>
    <w:rsid w:val="00ED64EA"/>
    <w:rsid w:val="00ED6C94"/>
    <w:rsid w:val="00ED7468"/>
    <w:rsid w:val="00ED74BF"/>
    <w:rsid w:val="00ED7FE4"/>
    <w:rsid w:val="00EE0457"/>
    <w:rsid w:val="00EE04F5"/>
    <w:rsid w:val="00EE090C"/>
    <w:rsid w:val="00EE0F79"/>
    <w:rsid w:val="00EE130D"/>
    <w:rsid w:val="00EE14AA"/>
    <w:rsid w:val="00EE1C0F"/>
    <w:rsid w:val="00EE247D"/>
    <w:rsid w:val="00EE24C0"/>
    <w:rsid w:val="00EE2599"/>
    <w:rsid w:val="00EE2754"/>
    <w:rsid w:val="00EE297C"/>
    <w:rsid w:val="00EE2DCE"/>
    <w:rsid w:val="00EE2EF5"/>
    <w:rsid w:val="00EE35AC"/>
    <w:rsid w:val="00EE3B90"/>
    <w:rsid w:val="00EE3C9E"/>
    <w:rsid w:val="00EE3CBC"/>
    <w:rsid w:val="00EE3CF3"/>
    <w:rsid w:val="00EE441B"/>
    <w:rsid w:val="00EE461A"/>
    <w:rsid w:val="00EE494A"/>
    <w:rsid w:val="00EE4D00"/>
    <w:rsid w:val="00EE53A5"/>
    <w:rsid w:val="00EE5405"/>
    <w:rsid w:val="00EE5483"/>
    <w:rsid w:val="00EE59FE"/>
    <w:rsid w:val="00EE5D13"/>
    <w:rsid w:val="00EE602A"/>
    <w:rsid w:val="00EE60F1"/>
    <w:rsid w:val="00EE680E"/>
    <w:rsid w:val="00EE68AB"/>
    <w:rsid w:val="00EE6B8C"/>
    <w:rsid w:val="00EE7166"/>
    <w:rsid w:val="00EE7274"/>
    <w:rsid w:val="00EE7519"/>
    <w:rsid w:val="00EE7ADC"/>
    <w:rsid w:val="00EE7CE4"/>
    <w:rsid w:val="00EF04ED"/>
    <w:rsid w:val="00EF0D5A"/>
    <w:rsid w:val="00EF1210"/>
    <w:rsid w:val="00EF1326"/>
    <w:rsid w:val="00EF142D"/>
    <w:rsid w:val="00EF14DD"/>
    <w:rsid w:val="00EF17DB"/>
    <w:rsid w:val="00EF19FA"/>
    <w:rsid w:val="00EF1F5F"/>
    <w:rsid w:val="00EF25BD"/>
    <w:rsid w:val="00EF2897"/>
    <w:rsid w:val="00EF2FF4"/>
    <w:rsid w:val="00EF3195"/>
    <w:rsid w:val="00EF36D0"/>
    <w:rsid w:val="00EF38C8"/>
    <w:rsid w:val="00EF3C7A"/>
    <w:rsid w:val="00EF3D75"/>
    <w:rsid w:val="00EF43FD"/>
    <w:rsid w:val="00EF4543"/>
    <w:rsid w:val="00EF4741"/>
    <w:rsid w:val="00EF48AF"/>
    <w:rsid w:val="00EF4CF5"/>
    <w:rsid w:val="00EF5121"/>
    <w:rsid w:val="00EF54E1"/>
    <w:rsid w:val="00EF5896"/>
    <w:rsid w:val="00EF59EB"/>
    <w:rsid w:val="00EF5A72"/>
    <w:rsid w:val="00EF5BCF"/>
    <w:rsid w:val="00EF5C57"/>
    <w:rsid w:val="00EF5E15"/>
    <w:rsid w:val="00EF5F0D"/>
    <w:rsid w:val="00EF6C65"/>
    <w:rsid w:val="00EF6D42"/>
    <w:rsid w:val="00EF6D95"/>
    <w:rsid w:val="00EF742A"/>
    <w:rsid w:val="00EF7CF1"/>
    <w:rsid w:val="00EF7EEF"/>
    <w:rsid w:val="00F00671"/>
    <w:rsid w:val="00F0080E"/>
    <w:rsid w:val="00F00E2F"/>
    <w:rsid w:val="00F010D8"/>
    <w:rsid w:val="00F01175"/>
    <w:rsid w:val="00F01721"/>
    <w:rsid w:val="00F01A81"/>
    <w:rsid w:val="00F01EC5"/>
    <w:rsid w:val="00F0212C"/>
    <w:rsid w:val="00F0239C"/>
    <w:rsid w:val="00F02479"/>
    <w:rsid w:val="00F02DD3"/>
    <w:rsid w:val="00F02DF2"/>
    <w:rsid w:val="00F031DC"/>
    <w:rsid w:val="00F03491"/>
    <w:rsid w:val="00F0474B"/>
    <w:rsid w:val="00F049D9"/>
    <w:rsid w:val="00F04AFB"/>
    <w:rsid w:val="00F04DAF"/>
    <w:rsid w:val="00F04E0F"/>
    <w:rsid w:val="00F04E6B"/>
    <w:rsid w:val="00F05758"/>
    <w:rsid w:val="00F06986"/>
    <w:rsid w:val="00F069DE"/>
    <w:rsid w:val="00F06EC7"/>
    <w:rsid w:val="00F06ED5"/>
    <w:rsid w:val="00F07236"/>
    <w:rsid w:val="00F07479"/>
    <w:rsid w:val="00F0764E"/>
    <w:rsid w:val="00F0779B"/>
    <w:rsid w:val="00F079C4"/>
    <w:rsid w:val="00F07AB0"/>
    <w:rsid w:val="00F10119"/>
    <w:rsid w:val="00F102B1"/>
    <w:rsid w:val="00F102FB"/>
    <w:rsid w:val="00F1110E"/>
    <w:rsid w:val="00F11212"/>
    <w:rsid w:val="00F113CD"/>
    <w:rsid w:val="00F11419"/>
    <w:rsid w:val="00F114D7"/>
    <w:rsid w:val="00F1183A"/>
    <w:rsid w:val="00F11B7A"/>
    <w:rsid w:val="00F11D19"/>
    <w:rsid w:val="00F1256D"/>
    <w:rsid w:val="00F1269D"/>
    <w:rsid w:val="00F1270A"/>
    <w:rsid w:val="00F128E5"/>
    <w:rsid w:val="00F12BE8"/>
    <w:rsid w:val="00F12F7E"/>
    <w:rsid w:val="00F12FA7"/>
    <w:rsid w:val="00F13A41"/>
    <w:rsid w:val="00F13A97"/>
    <w:rsid w:val="00F13B76"/>
    <w:rsid w:val="00F13E6C"/>
    <w:rsid w:val="00F142BA"/>
    <w:rsid w:val="00F14737"/>
    <w:rsid w:val="00F1474E"/>
    <w:rsid w:val="00F147D8"/>
    <w:rsid w:val="00F149FB"/>
    <w:rsid w:val="00F14A43"/>
    <w:rsid w:val="00F14C31"/>
    <w:rsid w:val="00F15003"/>
    <w:rsid w:val="00F150F9"/>
    <w:rsid w:val="00F1513F"/>
    <w:rsid w:val="00F158CE"/>
    <w:rsid w:val="00F1600A"/>
    <w:rsid w:val="00F16338"/>
    <w:rsid w:val="00F16541"/>
    <w:rsid w:val="00F16CEB"/>
    <w:rsid w:val="00F16D1C"/>
    <w:rsid w:val="00F16E46"/>
    <w:rsid w:val="00F17576"/>
    <w:rsid w:val="00F176AA"/>
    <w:rsid w:val="00F178A8"/>
    <w:rsid w:val="00F17A36"/>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8CD"/>
    <w:rsid w:val="00F26DAD"/>
    <w:rsid w:val="00F27530"/>
    <w:rsid w:val="00F279E7"/>
    <w:rsid w:val="00F279F8"/>
    <w:rsid w:val="00F301B6"/>
    <w:rsid w:val="00F3059D"/>
    <w:rsid w:val="00F30728"/>
    <w:rsid w:val="00F307AA"/>
    <w:rsid w:val="00F309EC"/>
    <w:rsid w:val="00F30C4B"/>
    <w:rsid w:val="00F312E3"/>
    <w:rsid w:val="00F31526"/>
    <w:rsid w:val="00F3170D"/>
    <w:rsid w:val="00F3180C"/>
    <w:rsid w:val="00F3180E"/>
    <w:rsid w:val="00F31858"/>
    <w:rsid w:val="00F328E0"/>
    <w:rsid w:val="00F32B53"/>
    <w:rsid w:val="00F32B58"/>
    <w:rsid w:val="00F337E4"/>
    <w:rsid w:val="00F339D1"/>
    <w:rsid w:val="00F34653"/>
    <w:rsid w:val="00F34700"/>
    <w:rsid w:val="00F34B55"/>
    <w:rsid w:val="00F34DF2"/>
    <w:rsid w:val="00F35EAA"/>
    <w:rsid w:val="00F361CF"/>
    <w:rsid w:val="00F36605"/>
    <w:rsid w:val="00F369DD"/>
    <w:rsid w:val="00F36B18"/>
    <w:rsid w:val="00F36C65"/>
    <w:rsid w:val="00F36F85"/>
    <w:rsid w:val="00F37303"/>
    <w:rsid w:val="00F37315"/>
    <w:rsid w:val="00F373B3"/>
    <w:rsid w:val="00F378E7"/>
    <w:rsid w:val="00F37BE1"/>
    <w:rsid w:val="00F37F16"/>
    <w:rsid w:val="00F37FB8"/>
    <w:rsid w:val="00F40739"/>
    <w:rsid w:val="00F41009"/>
    <w:rsid w:val="00F411F9"/>
    <w:rsid w:val="00F41292"/>
    <w:rsid w:val="00F41295"/>
    <w:rsid w:val="00F41420"/>
    <w:rsid w:val="00F41D07"/>
    <w:rsid w:val="00F41E2B"/>
    <w:rsid w:val="00F421B2"/>
    <w:rsid w:val="00F4223A"/>
    <w:rsid w:val="00F422F2"/>
    <w:rsid w:val="00F424D5"/>
    <w:rsid w:val="00F42551"/>
    <w:rsid w:val="00F425EE"/>
    <w:rsid w:val="00F42A0D"/>
    <w:rsid w:val="00F42C57"/>
    <w:rsid w:val="00F42FEE"/>
    <w:rsid w:val="00F4301B"/>
    <w:rsid w:val="00F43177"/>
    <w:rsid w:val="00F43D07"/>
    <w:rsid w:val="00F43D95"/>
    <w:rsid w:val="00F44184"/>
    <w:rsid w:val="00F44761"/>
    <w:rsid w:val="00F44D4F"/>
    <w:rsid w:val="00F45002"/>
    <w:rsid w:val="00F45B71"/>
    <w:rsid w:val="00F45F50"/>
    <w:rsid w:val="00F463EE"/>
    <w:rsid w:val="00F46F9D"/>
    <w:rsid w:val="00F4789F"/>
    <w:rsid w:val="00F47A9C"/>
    <w:rsid w:val="00F47DF5"/>
    <w:rsid w:val="00F5062B"/>
    <w:rsid w:val="00F50662"/>
    <w:rsid w:val="00F50969"/>
    <w:rsid w:val="00F50DD0"/>
    <w:rsid w:val="00F50DF2"/>
    <w:rsid w:val="00F510CE"/>
    <w:rsid w:val="00F51570"/>
    <w:rsid w:val="00F5175F"/>
    <w:rsid w:val="00F519AF"/>
    <w:rsid w:val="00F51AEC"/>
    <w:rsid w:val="00F51B0F"/>
    <w:rsid w:val="00F51CF0"/>
    <w:rsid w:val="00F51DE9"/>
    <w:rsid w:val="00F51F16"/>
    <w:rsid w:val="00F5242C"/>
    <w:rsid w:val="00F525DF"/>
    <w:rsid w:val="00F5301E"/>
    <w:rsid w:val="00F5347D"/>
    <w:rsid w:val="00F5438E"/>
    <w:rsid w:val="00F5443D"/>
    <w:rsid w:val="00F549DD"/>
    <w:rsid w:val="00F54ADF"/>
    <w:rsid w:val="00F54C71"/>
    <w:rsid w:val="00F54E26"/>
    <w:rsid w:val="00F5504E"/>
    <w:rsid w:val="00F551CE"/>
    <w:rsid w:val="00F55812"/>
    <w:rsid w:val="00F559C8"/>
    <w:rsid w:val="00F55B77"/>
    <w:rsid w:val="00F5609C"/>
    <w:rsid w:val="00F5616D"/>
    <w:rsid w:val="00F56626"/>
    <w:rsid w:val="00F56818"/>
    <w:rsid w:val="00F56D8E"/>
    <w:rsid w:val="00F573AB"/>
    <w:rsid w:val="00F5750B"/>
    <w:rsid w:val="00F57569"/>
    <w:rsid w:val="00F5779A"/>
    <w:rsid w:val="00F57CC6"/>
    <w:rsid w:val="00F6003F"/>
    <w:rsid w:val="00F603C3"/>
    <w:rsid w:val="00F607CC"/>
    <w:rsid w:val="00F60823"/>
    <w:rsid w:val="00F60829"/>
    <w:rsid w:val="00F609A3"/>
    <w:rsid w:val="00F609FC"/>
    <w:rsid w:val="00F612E8"/>
    <w:rsid w:val="00F613EB"/>
    <w:rsid w:val="00F613FF"/>
    <w:rsid w:val="00F617B6"/>
    <w:rsid w:val="00F61895"/>
    <w:rsid w:val="00F6191F"/>
    <w:rsid w:val="00F61E2A"/>
    <w:rsid w:val="00F620A3"/>
    <w:rsid w:val="00F6210D"/>
    <w:rsid w:val="00F622C9"/>
    <w:rsid w:val="00F624A7"/>
    <w:rsid w:val="00F62A20"/>
    <w:rsid w:val="00F62A2C"/>
    <w:rsid w:val="00F62C89"/>
    <w:rsid w:val="00F62FF3"/>
    <w:rsid w:val="00F6375C"/>
    <w:rsid w:val="00F63965"/>
    <w:rsid w:val="00F63D49"/>
    <w:rsid w:val="00F64F02"/>
    <w:rsid w:val="00F6502D"/>
    <w:rsid w:val="00F65062"/>
    <w:rsid w:val="00F651E6"/>
    <w:rsid w:val="00F653F8"/>
    <w:rsid w:val="00F65469"/>
    <w:rsid w:val="00F65561"/>
    <w:rsid w:val="00F65CC9"/>
    <w:rsid w:val="00F66003"/>
    <w:rsid w:val="00F66203"/>
    <w:rsid w:val="00F66CBA"/>
    <w:rsid w:val="00F66CBE"/>
    <w:rsid w:val="00F67043"/>
    <w:rsid w:val="00F674CC"/>
    <w:rsid w:val="00F67C0C"/>
    <w:rsid w:val="00F67D3C"/>
    <w:rsid w:val="00F70914"/>
    <w:rsid w:val="00F70ABF"/>
    <w:rsid w:val="00F70DC8"/>
    <w:rsid w:val="00F70E33"/>
    <w:rsid w:val="00F7164A"/>
    <w:rsid w:val="00F71971"/>
    <w:rsid w:val="00F721EB"/>
    <w:rsid w:val="00F7224D"/>
    <w:rsid w:val="00F724B8"/>
    <w:rsid w:val="00F725D1"/>
    <w:rsid w:val="00F7370D"/>
    <w:rsid w:val="00F738B2"/>
    <w:rsid w:val="00F74436"/>
    <w:rsid w:val="00F74615"/>
    <w:rsid w:val="00F74648"/>
    <w:rsid w:val="00F747DD"/>
    <w:rsid w:val="00F74961"/>
    <w:rsid w:val="00F751C5"/>
    <w:rsid w:val="00F75299"/>
    <w:rsid w:val="00F758AA"/>
    <w:rsid w:val="00F75A18"/>
    <w:rsid w:val="00F75B4C"/>
    <w:rsid w:val="00F75BF3"/>
    <w:rsid w:val="00F768D5"/>
    <w:rsid w:val="00F76B20"/>
    <w:rsid w:val="00F76D94"/>
    <w:rsid w:val="00F76DAB"/>
    <w:rsid w:val="00F771CF"/>
    <w:rsid w:val="00F772F6"/>
    <w:rsid w:val="00F774CE"/>
    <w:rsid w:val="00F7775F"/>
    <w:rsid w:val="00F77800"/>
    <w:rsid w:val="00F77F46"/>
    <w:rsid w:val="00F77FDB"/>
    <w:rsid w:val="00F80152"/>
    <w:rsid w:val="00F80194"/>
    <w:rsid w:val="00F802DF"/>
    <w:rsid w:val="00F803B5"/>
    <w:rsid w:val="00F8056E"/>
    <w:rsid w:val="00F8060A"/>
    <w:rsid w:val="00F80FB7"/>
    <w:rsid w:val="00F8148D"/>
    <w:rsid w:val="00F81ABB"/>
    <w:rsid w:val="00F81D03"/>
    <w:rsid w:val="00F820BD"/>
    <w:rsid w:val="00F821B3"/>
    <w:rsid w:val="00F823BA"/>
    <w:rsid w:val="00F824BB"/>
    <w:rsid w:val="00F82E58"/>
    <w:rsid w:val="00F82E94"/>
    <w:rsid w:val="00F82EAA"/>
    <w:rsid w:val="00F8322B"/>
    <w:rsid w:val="00F83248"/>
    <w:rsid w:val="00F8332B"/>
    <w:rsid w:val="00F8382B"/>
    <w:rsid w:val="00F83F3D"/>
    <w:rsid w:val="00F84238"/>
    <w:rsid w:val="00F84503"/>
    <w:rsid w:val="00F84D38"/>
    <w:rsid w:val="00F84DEC"/>
    <w:rsid w:val="00F84F72"/>
    <w:rsid w:val="00F852A9"/>
    <w:rsid w:val="00F85576"/>
    <w:rsid w:val="00F85636"/>
    <w:rsid w:val="00F85804"/>
    <w:rsid w:val="00F85C27"/>
    <w:rsid w:val="00F86036"/>
    <w:rsid w:val="00F86254"/>
    <w:rsid w:val="00F863F4"/>
    <w:rsid w:val="00F86853"/>
    <w:rsid w:val="00F87A5C"/>
    <w:rsid w:val="00F87D47"/>
    <w:rsid w:val="00F87F7D"/>
    <w:rsid w:val="00F902FD"/>
    <w:rsid w:val="00F90330"/>
    <w:rsid w:val="00F909DE"/>
    <w:rsid w:val="00F90A4E"/>
    <w:rsid w:val="00F912B9"/>
    <w:rsid w:val="00F91451"/>
    <w:rsid w:val="00F91BBD"/>
    <w:rsid w:val="00F91F09"/>
    <w:rsid w:val="00F91FBB"/>
    <w:rsid w:val="00F91FCD"/>
    <w:rsid w:val="00F9218B"/>
    <w:rsid w:val="00F922B7"/>
    <w:rsid w:val="00F92635"/>
    <w:rsid w:val="00F928B5"/>
    <w:rsid w:val="00F92B33"/>
    <w:rsid w:val="00F92D86"/>
    <w:rsid w:val="00F9337A"/>
    <w:rsid w:val="00F9374B"/>
    <w:rsid w:val="00F9395D"/>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A7B"/>
    <w:rsid w:val="00F95C6A"/>
    <w:rsid w:val="00F95E2C"/>
    <w:rsid w:val="00F96691"/>
    <w:rsid w:val="00F96E77"/>
    <w:rsid w:val="00F97197"/>
    <w:rsid w:val="00F9756A"/>
    <w:rsid w:val="00F97AAC"/>
    <w:rsid w:val="00F97FF1"/>
    <w:rsid w:val="00FA01E0"/>
    <w:rsid w:val="00FA0370"/>
    <w:rsid w:val="00FA094A"/>
    <w:rsid w:val="00FA101A"/>
    <w:rsid w:val="00FA1A76"/>
    <w:rsid w:val="00FA1CE8"/>
    <w:rsid w:val="00FA1FDC"/>
    <w:rsid w:val="00FA25C3"/>
    <w:rsid w:val="00FA26AB"/>
    <w:rsid w:val="00FA2BFE"/>
    <w:rsid w:val="00FA2C89"/>
    <w:rsid w:val="00FA2E85"/>
    <w:rsid w:val="00FA2E9F"/>
    <w:rsid w:val="00FA3247"/>
    <w:rsid w:val="00FA357F"/>
    <w:rsid w:val="00FA3C33"/>
    <w:rsid w:val="00FA3CFC"/>
    <w:rsid w:val="00FA3DED"/>
    <w:rsid w:val="00FA4634"/>
    <w:rsid w:val="00FA47E6"/>
    <w:rsid w:val="00FA4A6C"/>
    <w:rsid w:val="00FA5306"/>
    <w:rsid w:val="00FA53E1"/>
    <w:rsid w:val="00FA56BB"/>
    <w:rsid w:val="00FA5790"/>
    <w:rsid w:val="00FA5A5B"/>
    <w:rsid w:val="00FA612F"/>
    <w:rsid w:val="00FA695F"/>
    <w:rsid w:val="00FA6FC1"/>
    <w:rsid w:val="00FA7287"/>
    <w:rsid w:val="00FA7764"/>
    <w:rsid w:val="00FA7D13"/>
    <w:rsid w:val="00FB0103"/>
    <w:rsid w:val="00FB0449"/>
    <w:rsid w:val="00FB0671"/>
    <w:rsid w:val="00FB0A03"/>
    <w:rsid w:val="00FB0AA9"/>
    <w:rsid w:val="00FB0C7B"/>
    <w:rsid w:val="00FB0CA6"/>
    <w:rsid w:val="00FB1695"/>
    <w:rsid w:val="00FB16BB"/>
    <w:rsid w:val="00FB1984"/>
    <w:rsid w:val="00FB19B7"/>
    <w:rsid w:val="00FB1F36"/>
    <w:rsid w:val="00FB214E"/>
    <w:rsid w:val="00FB2241"/>
    <w:rsid w:val="00FB27B2"/>
    <w:rsid w:val="00FB2921"/>
    <w:rsid w:val="00FB2C70"/>
    <w:rsid w:val="00FB3223"/>
    <w:rsid w:val="00FB347A"/>
    <w:rsid w:val="00FB38A6"/>
    <w:rsid w:val="00FB3B6E"/>
    <w:rsid w:val="00FB3C55"/>
    <w:rsid w:val="00FB3C8C"/>
    <w:rsid w:val="00FB3E86"/>
    <w:rsid w:val="00FB413D"/>
    <w:rsid w:val="00FB4216"/>
    <w:rsid w:val="00FB46FE"/>
    <w:rsid w:val="00FB485C"/>
    <w:rsid w:val="00FB4956"/>
    <w:rsid w:val="00FB4C96"/>
    <w:rsid w:val="00FB5031"/>
    <w:rsid w:val="00FB52F7"/>
    <w:rsid w:val="00FB58FF"/>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DA0"/>
    <w:rsid w:val="00FC1E1C"/>
    <w:rsid w:val="00FC2342"/>
    <w:rsid w:val="00FC3075"/>
    <w:rsid w:val="00FC3C3D"/>
    <w:rsid w:val="00FC43A7"/>
    <w:rsid w:val="00FC44B7"/>
    <w:rsid w:val="00FC4C5D"/>
    <w:rsid w:val="00FC4CA7"/>
    <w:rsid w:val="00FC4CE0"/>
    <w:rsid w:val="00FC4E20"/>
    <w:rsid w:val="00FC501D"/>
    <w:rsid w:val="00FC5451"/>
    <w:rsid w:val="00FC6137"/>
    <w:rsid w:val="00FC6488"/>
    <w:rsid w:val="00FC681A"/>
    <w:rsid w:val="00FC6844"/>
    <w:rsid w:val="00FC6AFE"/>
    <w:rsid w:val="00FC726E"/>
    <w:rsid w:val="00FC7295"/>
    <w:rsid w:val="00FC77D0"/>
    <w:rsid w:val="00FC77F9"/>
    <w:rsid w:val="00FC7A79"/>
    <w:rsid w:val="00FC7C24"/>
    <w:rsid w:val="00FD0202"/>
    <w:rsid w:val="00FD0320"/>
    <w:rsid w:val="00FD07F8"/>
    <w:rsid w:val="00FD0C21"/>
    <w:rsid w:val="00FD0E4F"/>
    <w:rsid w:val="00FD1194"/>
    <w:rsid w:val="00FD12F8"/>
    <w:rsid w:val="00FD1A87"/>
    <w:rsid w:val="00FD1B07"/>
    <w:rsid w:val="00FD1DB6"/>
    <w:rsid w:val="00FD2B4E"/>
    <w:rsid w:val="00FD3204"/>
    <w:rsid w:val="00FD32DB"/>
    <w:rsid w:val="00FD33AC"/>
    <w:rsid w:val="00FD4103"/>
    <w:rsid w:val="00FD4240"/>
    <w:rsid w:val="00FD4625"/>
    <w:rsid w:val="00FD4638"/>
    <w:rsid w:val="00FD48F2"/>
    <w:rsid w:val="00FD49F3"/>
    <w:rsid w:val="00FD4D6B"/>
    <w:rsid w:val="00FD4D7E"/>
    <w:rsid w:val="00FD5252"/>
    <w:rsid w:val="00FD55CA"/>
    <w:rsid w:val="00FD5643"/>
    <w:rsid w:val="00FD5721"/>
    <w:rsid w:val="00FD57E8"/>
    <w:rsid w:val="00FD5F80"/>
    <w:rsid w:val="00FD705B"/>
    <w:rsid w:val="00FD776D"/>
    <w:rsid w:val="00FD7835"/>
    <w:rsid w:val="00FD7841"/>
    <w:rsid w:val="00FD7EA9"/>
    <w:rsid w:val="00FD7F4B"/>
    <w:rsid w:val="00FE0273"/>
    <w:rsid w:val="00FE039D"/>
    <w:rsid w:val="00FE05F3"/>
    <w:rsid w:val="00FE08D3"/>
    <w:rsid w:val="00FE0C49"/>
    <w:rsid w:val="00FE0D16"/>
    <w:rsid w:val="00FE0E38"/>
    <w:rsid w:val="00FE228E"/>
    <w:rsid w:val="00FE24F7"/>
    <w:rsid w:val="00FE2A24"/>
    <w:rsid w:val="00FE2B4D"/>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9A"/>
    <w:rsid w:val="00FE60C2"/>
    <w:rsid w:val="00FE6145"/>
    <w:rsid w:val="00FE67CF"/>
    <w:rsid w:val="00FE68A4"/>
    <w:rsid w:val="00FE69FB"/>
    <w:rsid w:val="00FE73D4"/>
    <w:rsid w:val="00FE75DE"/>
    <w:rsid w:val="00FE7885"/>
    <w:rsid w:val="00FE7A9B"/>
    <w:rsid w:val="00FE7C9D"/>
    <w:rsid w:val="00FE7E42"/>
    <w:rsid w:val="00FE7E4A"/>
    <w:rsid w:val="00FE7F96"/>
    <w:rsid w:val="00FF0235"/>
    <w:rsid w:val="00FF0FFC"/>
    <w:rsid w:val="00FF133D"/>
    <w:rsid w:val="00FF1A85"/>
    <w:rsid w:val="00FF1D20"/>
    <w:rsid w:val="00FF23A6"/>
    <w:rsid w:val="00FF23D2"/>
    <w:rsid w:val="00FF29F8"/>
    <w:rsid w:val="00FF2C13"/>
    <w:rsid w:val="00FF2E34"/>
    <w:rsid w:val="00FF2EC0"/>
    <w:rsid w:val="00FF31DA"/>
    <w:rsid w:val="00FF3625"/>
    <w:rsid w:val="00FF3B0B"/>
    <w:rsid w:val="00FF3E00"/>
    <w:rsid w:val="00FF55DD"/>
    <w:rsid w:val="00FF565E"/>
    <w:rsid w:val="00FF5C80"/>
    <w:rsid w:val="00FF62EB"/>
    <w:rsid w:val="00FF630A"/>
    <w:rsid w:val="00FF641D"/>
    <w:rsid w:val="00FF6937"/>
    <w:rsid w:val="00FF6CDD"/>
    <w:rsid w:val="00FF6D90"/>
    <w:rsid w:val="00FF77AE"/>
    <w:rsid w:val="00FF7A3D"/>
    <w:rsid w:val="00FF7B5F"/>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ilvl w:val="2"/>
        <w:numId w:val="1"/>
      </w:numPr>
      <w:spacing w:before="120"/>
      <w:outlineLvl w:val="2"/>
    </w:pPr>
    <w:rPr>
      <w:rFonts w:eastAsiaTheme="minorEastAsia"/>
      <w:b/>
      <w:bCs/>
      <w:sz w:val="21"/>
      <w:szCs w:val="26"/>
      <w:lang w:eastAsia="zh-CN"/>
    </w:rPr>
  </w:style>
  <w:style w:type="paragraph" w:styleId="Heading4">
    <w:name w:val="heading 4"/>
    <w:basedOn w:val="Normal"/>
    <w:next w:val="Normal"/>
    <w:qFormat/>
    <w:pPr>
      <w:keepNext/>
      <w:numPr>
        <w:ilvl w:val="3"/>
        <w:numId w:val="2"/>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rFonts w:ascii="Times" w:hAnsi="Times"/>
    </w:rPr>
  </w:style>
  <w:style w:type="paragraph" w:styleId="Caption">
    <w:name w:val="caption"/>
    <w:basedOn w:val="Normal"/>
    <w:next w:val="Normal"/>
    <w:link w:val="CaptionChar"/>
    <w:uiPriority w:val="35"/>
    <w:qFormat/>
    <w:pPr>
      <w:spacing w:before="120"/>
    </w:pPr>
    <w:rPr>
      <w:b/>
      <w:bCs/>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rPr>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Normal"/>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
    <w:name w:val="Caption Char"/>
    <w:link w:val="Caption"/>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customStyle="1" w:styleId="textintend1">
    <w:name w:val="text intend 1"/>
    <w:basedOn w:val="Normal"/>
    <w:uiPriority w:val="99"/>
    <w:qFormat/>
    <w:rsid w:val="004751F5"/>
    <w:pPr>
      <w:numPr>
        <w:numId w:val="37"/>
      </w:numPr>
      <w:spacing w:beforeLines="0" w:before="0"/>
    </w:pPr>
    <w:rPr>
      <w:rFonts w:eastAsia="MS Gothic"/>
      <w:sz w:val="24"/>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1416365036">
      <w:bodyDiv w:val="1"/>
      <w:marLeft w:val="0"/>
      <w:marRight w:val="0"/>
      <w:marTop w:val="0"/>
      <w:marBottom w:val="0"/>
      <w:divBdr>
        <w:top w:val="none" w:sz="0" w:space="0" w:color="auto"/>
        <w:left w:val="none" w:sz="0" w:space="0" w:color="auto"/>
        <w:bottom w:val="none" w:sz="0" w:space="0" w:color="auto"/>
        <w:right w:val="none" w:sz="0" w:space="0" w:color="auto"/>
      </w:divBdr>
      <w:divsChild>
        <w:div w:id="1268779965">
          <w:marLeft w:val="1080"/>
          <w:marRight w:val="0"/>
          <w:marTop w:val="100"/>
          <w:marBottom w:val="0"/>
          <w:divBdr>
            <w:top w:val="none" w:sz="0" w:space="0" w:color="auto"/>
            <w:left w:val="none" w:sz="0" w:space="0" w:color="auto"/>
            <w:bottom w:val="none" w:sz="0" w:space="0" w:color="auto"/>
            <w:right w:val="none" w:sz="0" w:space="0" w:color="auto"/>
          </w:divBdr>
        </w:div>
      </w:divsChild>
    </w:div>
    <w:div w:id="1578049785">
      <w:bodyDiv w:val="1"/>
      <w:marLeft w:val="0"/>
      <w:marRight w:val="0"/>
      <w:marTop w:val="0"/>
      <w:marBottom w:val="0"/>
      <w:divBdr>
        <w:top w:val="none" w:sz="0" w:space="0" w:color="auto"/>
        <w:left w:val="none" w:sz="0" w:space="0" w:color="auto"/>
        <w:bottom w:val="none" w:sz="0" w:space="0" w:color="auto"/>
        <w:right w:val="none" w:sz="0" w:space="0" w:color="auto"/>
      </w:divBdr>
      <w:divsChild>
        <w:div w:id="1521047822">
          <w:marLeft w:val="1800"/>
          <w:marRight w:val="0"/>
          <w:marTop w:val="100"/>
          <w:marBottom w:val="0"/>
          <w:divBdr>
            <w:top w:val="none" w:sz="0" w:space="0" w:color="auto"/>
            <w:left w:val="none" w:sz="0" w:space="0" w:color="auto"/>
            <w:bottom w:val="none" w:sz="0" w:space="0" w:color="auto"/>
            <w:right w:val="none" w:sz="0" w:space="0" w:color="auto"/>
          </w:divBdr>
        </w:div>
        <w:div w:id="1273516145">
          <w:marLeft w:val="2520"/>
          <w:marRight w:val="0"/>
          <w:marTop w:val="100"/>
          <w:marBottom w:val="0"/>
          <w:divBdr>
            <w:top w:val="none" w:sz="0" w:space="0" w:color="auto"/>
            <w:left w:val="none" w:sz="0" w:space="0" w:color="auto"/>
            <w:bottom w:val="none" w:sz="0" w:space="0" w:color="auto"/>
            <w:right w:val="none" w:sz="0" w:space="0" w:color="auto"/>
          </w:divBdr>
        </w:div>
        <w:div w:id="1008210652">
          <w:marLeft w:val="1800"/>
          <w:marRight w:val="0"/>
          <w:marTop w:val="100"/>
          <w:marBottom w:val="0"/>
          <w:divBdr>
            <w:top w:val="none" w:sz="0" w:space="0" w:color="auto"/>
            <w:left w:val="none" w:sz="0" w:space="0" w:color="auto"/>
            <w:bottom w:val="none" w:sz="0" w:space="0" w:color="auto"/>
            <w:right w:val="none" w:sz="0" w:space="0" w:color="auto"/>
          </w:divBdr>
        </w:div>
        <w:div w:id="135876019">
          <w:marLeft w:val="2520"/>
          <w:marRight w:val="0"/>
          <w:marTop w:val="100"/>
          <w:marBottom w:val="0"/>
          <w:divBdr>
            <w:top w:val="none" w:sz="0" w:space="0" w:color="auto"/>
            <w:left w:val="none" w:sz="0" w:space="0" w:color="auto"/>
            <w:bottom w:val="none" w:sz="0" w:space="0" w:color="auto"/>
            <w:right w:val="none" w:sz="0" w:space="0" w:color="auto"/>
          </w:divBdr>
        </w:div>
      </w:divsChild>
    </w:div>
    <w:div w:id="2029599268">
      <w:bodyDiv w:val="1"/>
      <w:marLeft w:val="0"/>
      <w:marRight w:val="0"/>
      <w:marTop w:val="0"/>
      <w:marBottom w:val="0"/>
      <w:divBdr>
        <w:top w:val="none" w:sz="0" w:space="0" w:color="auto"/>
        <w:left w:val="none" w:sz="0" w:space="0" w:color="auto"/>
        <w:bottom w:val="none" w:sz="0" w:space="0" w:color="auto"/>
        <w:right w:val="none" w:sz="0" w:space="0" w:color="auto"/>
      </w:divBdr>
      <w:divsChild>
        <w:div w:id="617757899">
          <w:marLeft w:val="1800"/>
          <w:marRight w:val="0"/>
          <w:marTop w:val="100"/>
          <w:marBottom w:val="0"/>
          <w:divBdr>
            <w:top w:val="none" w:sz="0" w:space="0" w:color="auto"/>
            <w:left w:val="none" w:sz="0" w:space="0" w:color="auto"/>
            <w:bottom w:val="none" w:sz="0" w:space="0" w:color="auto"/>
            <w:right w:val="none" w:sz="0" w:space="0" w:color="auto"/>
          </w:divBdr>
        </w:div>
        <w:div w:id="610013774">
          <w:marLeft w:val="2520"/>
          <w:marRight w:val="0"/>
          <w:marTop w:val="100"/>
          <w:marBottom w:val="0"/>
          <w:divBdr>
            <w:top w:val="none" w:sz="0" w:space="0" w:color="auto"/>
            <w:left w:val="none" w:sz="0" w:space="0" w:color="auto"/>
            <w:bottom w:val="none" w:sz="0" w:space="0" w:color="auto"/>
            <w:right w:val="none" w:sz="0" w:space="0" w:color="auto"/>
          </w:divBdr>
        </w:div>
        <w:div w:id="1038319415">
          <w:marLeft w:val="1800"/>
          <w:marRight w:val="0"/>
          <w:marTop w:val="100"/>
          <w:marBottom w:val="0"/>
          <w:divBdr>
            <w:top w:val="none" w:sz="0" w:space="0" w:color="auto"/>
            <w:left w:val="none" w:sz="0" w:space="0" w:color="auto"/>
            <w:bottom w:val="none" w:sz="0" w:space="0" w:color="auto"/>
            <w:right w:val="none" w:sz="0" w:space="0" w:color="auto"/>
          </w:divBdr>
        </w:div>
        <w:div w:id="739406689">
          <w:marLeft w:val="1800"/>
          <w:marRight w:val="0"/>
          <w:marTop w:val="100"/>
          <w:marBottom w:val="0"/>
          <w:divBdr>
            <w:top w:val="none" w:sz="0" w:space="0" w:color="auto"/>
            <w:left w:val="none" w:sz="0" w:space="0" w:color="auto"/>
            <w:bottom w:val="none" w:sz="0" w:space="0" w:color="auto"/>
            <w:right w:val="none" w:sz="0" w:space="0" w:color="auto"/>
          </w:divBdr>
        </w:div>
      </w:divsChild>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7839E-D6BA-4EF9-9E13-9540995ADB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FE93FF-7FD1-4623-8EB0-DFAA82B78B6A}">
  <ds:schemaRefs>
    <ds:schemaRef ds:uri="http://purl.org/dc/dcmitype/"/>
    <ds:schemaRef ds:uri="http://www.w3.org/XML/1998/namespace"/>
    <ds:schemaRef ds:uri="http://schemas.microsoft.com/office/infopath/2007/PartnerControls"/>
    <ds:schemaRef ds:uri="http://purl.org/dc/terms/"/>
    <ds:schemaRef ds:uri="http://schemas.microsoft.com/office/2006/documentManagement/types"/>
    <ds:schemaRef ds:uri="http://schemas.microsoft.com/office/2006/metadata/properties"/>
    <ds:schemaRef ds:uri="http://purl.org/dc/elements/1.1/"/>
    <ds:schemaRef ds:uri="1c248485-b98a-4513-a581-ff7cb1688d78"/>
    <ds:schemaRef ds:uri="http://schemas.openxmlformats.org/package/2006/metadata/core-properties"/>
    <ds:schemaRef ds:uri="98194d48-cc26-4b7e-909f-baa95c83abfa"/>
  </ds:schemaRefs>
</ds:datastoreItem>
</file>

<file path=customXml/itemProps3.xml><?xml version="1.0" encoding="utf-8"?>
<ds:datastoreItem xmlns:ds="http://schemas.openxmlformats.org/officeDocument/2006/customXml" ds:itemID="{883D28FC-F9C5-46DB-A7F8-8969DC79BC95}">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72250E5-795E-4AAE-97BE-58C00B5B2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495</TotalTime>
  <Pages>3</Pages>
  <Words>1493</Words>
  <Characters>7901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Zhipeng Lin</cp:lastModifiedBy>
  <cp:revision>276</cp:revision>
  <dcterms:created xsi:type="dcterms:W3CDTF">2022-09-22T09:05:00Z</dcterms:created>
  <dcterms:modified xsi:type="dcterms:W3CDTF">2022-09-30T13:00:00Z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